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19B90" w14:textId="77777777" w:rsidR="00C26DCD" w:rsidRPr="00473372" w:rsidRDefault="00C26DCD" w:rsidP="00C26DC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73372">
        <w:rPr>
          <w:b/>
          <w:bCs/>
          <w:color w:val="000000"/>
        </w:rPr>
        <w:t>E. Christine Davis, Ph. D.</w:t>
      </w:r>
    </w:p>
    <w:p w14:paraId="2B99AF4B" w14:textId="4DB1C33C" w:rsidR="00C26DCD" w:rsidRPr="00473372" w:rsidRDefault="00E57112" w:rsidP="00C26DCD">
      <w:pPr>
        <w:autoSpaceDE w:val="0"/>
        <w:autoSpaceDN w:val="0"/>
        <w:adjustRightInd w:val="0"/>
        <w:jc w:val="center"/>
        <w:rPr>
          <w:color w:val="000000"/>
        </w:rPr>
      </w:pPr>
      <w:hyperlink r:id="rId5" w:history="1">
        <w:r w:rsidRPr="00473372">
          <w:rPr>
            <w:rStyle w:val="Hyperlink"/>
          </w:rPr>
          <w:t>christine.davis@ufl.edu</w:t>
        </w:r>
      </w:hyperlink>
    </w:p>
    <w:p w14:paraId="115BF807" w14:textId="77777777" w:rsidR="00E57112" w:rsidRPr="00473372" w:rsidRDefault="00E57112" w:rsidP="00E57112">
      <w:pPr>
        <w:jc w:val="center"/>
      </w:pPr>
      <w:hyperlink r:id="rId6" w:history="1">
        <w:r w:rsidRPr="00473372">
          <w:rPr>
            <w:rStyle w:val="Hyperlink"/>
            <w:bdr w:val="none" w:sz="0" w:space="0" w:color="auto" w:frame="1"/>
            <w:shd w:val="clear" w:color="auto" w:fill="FFFFFF"/>
          </w:rPr>
          <w:t>https://people.clas.ufl.edu/christinedavis/</w:t>
        </w:r>
      </w:hyperlink>
    </w:p>
    <w:p w14:paraId="41E68AC4" w14:textId="77777777" w:rsidR="00C26DCD" w:rsidRPr="00473372" w:rsidRDefault="00C26DCD" w:rsidP="00C26DCD">
      <w:pPr>
        <w:autoSpaceDE w:val="0"/>
        <w:autoSpaceDN w:val="0"/>
        <w:adjustRightInd w:val="0"/>
        <w:rPr>
          <w:color w:val="000000"/>
        </w:rPr>
      </w:pPr>
    </w:p>
    <w:p w14:paraId="24F36FDA" w14:textId="3EA26DB9" w:rsidR="00C26DCD" w:rsidRPr="00473372" w:rsidRDefault="00C26DCD" w:rsidP="00990FCC">
      <w:pPr>
        <w:autoSpaceDE w:val="0"/>
        <w:autoSpaceDN w:val="0"/>
        <w:adjustRightInd w:val="0"/>
        <w:jc w:val="center"/>
        <w:rPr>
          <w:b/>
          <w:bCs/>
          <w:color w:val="000000"/>
          <w:u w:val="single" w:color="000000"/>
        </w:rPr>
      </w:pPr>
      <w:r w:rsidRPr="00473372">
        <w:rPr>
          <w:b/>
          <w:bCs/>
          <w:color w:val="000000"/>
          <w:u w:val="single" w:color="000000"/>
        </w:rPr>
        <w:t>Education</w:t>
      </w:r>
    </w:p>
    <w:p w14:paraId="2A16C946" w14:textId="77777777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>Ph.D.</w:t>
      </w:r>
      <w:r w:rsidRPr="00473372">
        <w:rPr>
          <w:color w:val="000000"/>
          <w:u w:color="000000"/>
        </w:rPr>
        <w:t xml:space="preserve"> Botany, 2005; Duke University, Department of Biology, Durham, NC</w:t>
      </w:r>
    </w:p>
    <w:p w14:paraId="47345C6B" w14:textId="77777777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>B.S.</w:t>
      </w:r>
      <w:r w:rsidRPr="00473372">
        <w:rPr>
          <w:color w:val="000000"/>
          <w:u w:color="000000"/>
        </w:rPr>
        <w:t xml:space="preserve"> Botany, 1998; University of Florida, Gainesville, FL </w:t>
      </w:r>
    </w:p>
    <w:p w14:paraId="3ECA547B" w14:textId="77777777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</w:p>
    <w:p w14:paraId="71C0915A" w14:textId="78581856" w:rsidR="00C26DCD" w:rsidRPr="00473372" w:rsidRDefault="00C26DCD" w:rsidP="00990FCC">
      <w:pPr>
        <w:autoSpaceDE w:val="0"/>
        <w:autoSpaceDN w:val="0"/>
        <w:adjustRightInd w:val="0"/>
        <w:jc w:val="center"/>
        <w:rPr>
          <w:b/>
          <w:bCs/>
          <w:color w:val="000000"/>
          <w:u w:val="single" w:color="000000"/>
        </w:rPr>
      </w:pPr>
      <w:r w:rsidRPr="00473372">
        <w:rPr>
          <w:b/>
          <w:bCs/>
          <w:color w:val="000000"/>
          <w:u w:val="single" w:color="000000"/>
        </w:rPr>
        <w:t>Academic appointments</w:t>
      </w:r>
    </w:p>
    <w:p w14:paraId="45678F95" w14:textId="04B232F4" w:rsidR="008553D7" w:rsidRPr="00473372" w:rsidRDefault="008553D7" w:rsidP="005B74E7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>Instructional Professor/Master Lecturer</w:t>
      </w:r>
      <w:r w:rsidRPr="00473372">
        <w:rPr>
          <w:color w:val="000000"/>
          <w:u w:color="000000"/>
        </w:rPr>
        <w:t>; Department of Biology, University of Florida, Gainesville, FL; 8/23 – present</w:t>
      </w:r>
    </w:p>
    <w:p w14:paraId="5607BF0E" w14:textId="77777777" w:rsidR="008553D7" w:rsidRPr="00473372" w:rsidRDefault="008553D7" w:rsidP="005B74E7">
      <w:pPr>
        <w:autoSpaceDE w:val="0"/>
        <w:autoSpaceDN w:val="0"/>
        <w:adjustRightInd w:val="0"/>
        <w:rPr>
          <w:b/>
          <w:bCs/>
          <w:color w:val="000000"/>
          <w:u w:color="000000"/>
        </w:rPr>
      </w:pPr>
    </w:p>
    <w:p w14:paraId="09505284" w14:textId="43595D08" w:rsidR="00C26DCD" w:rsidRPr="00473372" w:rsidRDefault="0065580A" w:rsidP="005B74E7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>Associate Instructional Professor/Senior Lecturer</w:t>
      </w:r>
      <w:r w:rsidR="00C26DCD" w:rsidRPr="00473372">
        <w:rPr>
          <w:color w:val="000000"/>
          <w:u w:color="000000"/>
        </w:rPr>
        <w:t xml:space="preserve">; Department of Biology, University of Florida, Gainesville, FL; 7/16 – </w:t>
      </w:r>
      <w:r w:rsidR="008553D7" w:rsidRPr="00473372">
        <w:rPr>
          <w:color w:val="000000"/>
          <w:u w:color="000000"/>
        </w:rPr>
        <w:t>7/23</w:t>
      </w:r>
      <w:r w:rsidR="00C26DCD" w:rsidRPr="00473372">
        <w:rPr>
          <w:color w:val="000000"/>
          <w:u w:color="000000"/>
        </w:rPr>
        <w:t xml:space="preserve"> </w:t>
      </w:r>
    </w:p>
    <w:p w14:paraId="22E06C94" w14:textId="77777777" w:rsidR="005B74E7" w:rsidRPr="00473372" w:rsidRDefault="005B74E7" w:rsidP="005B74E7">
      <w:pPr>
        <w:autoSpaceDE w:val="0"/>
        <w:autoSpaceDN w:val="0"/>
        <w:adjustRightInd w:val="0"/>
        <w:rPr>
          <w:color w:val="000000"/>
          <w:u w:color="000000"/>
        </w:rPr>
      </w:pPr>
    </w:p>
    <w:p w14:paraId="14336E36" w14:textId="5652E40E" w:rsidR="00C26DCD" w:rsidRPr="00473372" w:rsidRDefault="000754DE" w:rsidP="005B74E7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>Assistant Instructional Professor/</w:t>
      </w:r>
      <w:r w:rsidR="00C26DCD" w:rsidRPr="00473372">
        <w:rPr>
          <w:b/>
          <w:bCs/>
          <w:color w:val="000000"/>
          <w:u w:color="000000"/>
        </w:rPr>
        <w:t>Lecturer</w:t>
      </w:r>
      <w:r w:rsidR="00C26DCD" w:rsidRPr="00473372">
        <w:rPr>
          <w:color w:val="000000"/>
          <w:u w:color="000000"/>
        </w:rPr>
        <w:t>; Department of Biology, University of Florida, Gainesville, FL; 4/13 – 7/16</w:t>
      </w:r>
    </w:p>
    <w:p w14:paraId="6D4B2B54" w14:textId="77777777" w:rsidR="005B74E7" w:rsidRPr="00473372" w:rsidRDefault="005B74E7" w:rsidP="005B74E7">
      <w:pPr>
        <w:autoSpaceDE w:val="0"/>
        <w:autoSpaceDN w:val="0"/>
        <w:adjustRightInd w:val="0"/>
        <w:rPr>
          <w:color w:val="000000"/>
          <w:u w:color="000000"/>
        </w:rPr>
      </w:pPr>
    </w:p>
    <w:p w14:paraId="7054507F" w14:textId="3FB663F5" w:rsidR="00C26DCD" w:rsidRPr="00473372" w:rsidRDefault="005B74E7" w:rsidP="005B74E7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 xml:space="preserve">Visiting </w:t>
      </w:r>
      <w:r w:rsidR="00C26DCD" w:rsidRPr="00473372">
        <w:rPr>
          <w:b/>
          <w:bCs/>
          <w:color w:val="000000"/>
          <w:u w:color="000000"/>
        </w:rPr>
        <w:t xml:space="preserve">Assistant </w:t>
      </w:r>
      <w:r w:rsidRPr="00473372">
        <w:rPr>
          <w:b/>
          <w:bCs/>
          <w:color w:val="000000"/>
          <w:u w:color="000000"/>
        </w:rPr>
        <w:t>P</w:t>
      </w:r>
      <w:r w:rsidR="00C26DCD" w:rsidRPr="00473372">
        <w:rPr>
          <w:b/>
          <w:bCs/>
          <w:color w:val="000000"/>
          <w:u w:color="000000"/>
        </w:rPr>
        <w:t>rofessor</w:t>
      </w:r>
      <w:r w:rsidRPr="00473372">
        <w:rPr>
          <w:color w:val="000000"/>
          <w:u w:color="000000"/>
        </w:rPr>
        <w:t xml:space="preserve">; </w:t>
      </w:r>
      <w:r w:rsidR="00C26DCD" w:rsidRPr="00473372">
        <w:rPr>
          <w:color w:val="000000"/>
          <w:u w:color="000000"/>
        </w:rPr>
        <w:t>Department of Natural and Social Sciences, Bowling Green State University Firelands, Huron, OH; 8/11 – 5/12</w:t>
      </w:r>
    </w:p>
    <w:p w14:paraId="49F06701" w14:textId="77777777" w:rsidR="005B74E7" w:rsidRPr="00473372" w:rsidRDefault="005B74E7" w:rsidP="005B74E7">
      <w:pPr>
        <w:autoSpaceDE w:val="0"/>
        <w:autoSpaceDN w:val="0"/>
        <w:adjustRightInd w:val="0"/>
        <w:rPr>
          <w:color w:val="000000"/>
          <w:u w:color="000000"/>
        </w:rPr>
      </w:pPr>
    </w:p>
    <w:p w14:paraId="580A351B" w14:textId="5F55581C" w:rsidR="00C26DCD" w:rsidRPr="00473372" w:rsidRDefault="00C26DCD" w:rsidP="005B74E7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>Instructor of Biology</w:t>
      </w:r>
      <w:r w:rsidRPr="00473372">
        <w:rPr>
          <w:color w:val="000000"/>
          <w:u w:color="000000"/>
        </w:rPr>
        <w:t>; Arts, Sciences, and University Transfer, Durham Technical Community College, Durham, NC; 1/09 – 8/11</w:t>
      </w:r>
    </w:p>
    <w:p w14:paraId="426DDAF9" w14:textId="77777777" w:rsidR="005B74E7" w:rsidRPr="00473372" w:rsidRDefault="005B74E7" w:rsidP="005B74E7">
      <w:pPr>
        <w:autoSpaceDE w:val="0"/>
        <w:autoSpaceDN w:val="0"/>
        <w:adjustRightInd w:val="0"/>
        <w:rPr>
          <w:color w:val="000000"/>
          <w:u w:color="000000"/>
        </w:rPr>
      </w:pPr>
    </w:p>
    <w:p w14:paraId="2ABB4E51" w14:textId="7C4B7565" w:rsidR="00C26DCD" w:rsidRPr="00473372" w:rsidRDefault="005B74E7" w:rsidP="005B74E7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>Visiting A</w:t>
      </w:r>
      <w:r w:rsidR="00C26DCD" w:rsidRPr="00473372">
        <w:rPr>
          <w:b/>
          <w:bCs/>
          <w:color w:val="000000"/>
          <w:u w:color="000000"/>
        </w:rPr>
        <w:t xml:space="preserve">ssistant </w:t>
      </w:r>
      <w:r w:rsidRPr="00473372">
        <w:rPr>
          <w:b/>
          <w:bCs/>
          <w:color w:val="000000"/>
          <w:u w:color="000000"/>
        </w:rPr>
        <w:t>P</w:t>
      </w:r>
      <w:r w:rsidR="00C26DCD" w:rsidRPr="00473372">
        <w:rPr>
          <w:b/>
          <w:bCs/>
          <w:color w:val="000000"/>
          <w:u w:color="000000"/>
        </w:rPr>
        <w:t>rofessor</w:t>
      </w:r>
      <w:r w:rsidR="00C26DCD" w:rsidRPr="00473372">
        <w:rPr>
          <w:color w:val="000000"/>
          <w:u w:color="000000"/>
        </w:rPr>
        <w:t>; Department of Biological Sciences, Meredith College, Raleigh, NC; 08/07-07/08</w:t>
      </w:r>
    </w:p>
    <w:p w14:paraId="5646E6B6" w14:textId="77777777" w:rsidR="005B74E7" w:rsidRPr="00473372" w:rsidRDefault="005B74E7" w:rsidP="005B74E7">
      <w:pPr>
        <w:autoSpaceDE w:val="0"/>
        <w:autoSpaceDN w:val="0"/>
        <w:adjustRightInd w:val="0"/>
        <w:rPr>
          <w:color w:val="000000"/>
          <w:u w:color="000000"/>
        </w:rPr>
      </w:pPr>
    </w:p>
    <w:p w14:paraId="6EB84939" w14:textId="3A32CD02" w:rsidR="00C26DCD" w:rsidRPr="00473372" w:rsidRDefault="00C26DCD" w:rsidP="005B74E7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 xml:space="preserve">Research </w:t>
      </w:r>
      <w:r w:rsidR="005B74E7" w:rsidRPr="00473372">
        <w:rPr>
          <w:b/>
          <w:bCs/>
          <w:color w:val="000000"/>
          <w:u w:color="000000"/>
        </w:rPr>
        <w:t>A</w:t>
      </w:r>
      <w:r w:rsidRPr="00473372">
        <w:rPr>
          <w:b/>
          <w:bCs/>
          <w:color w:val="000000"/>
          <w:u w:color="000000"/>
        </w:rPr>
        <w:t>ssociate</w:t>
      </w:r>
      <w:r w:rsidRPr="00473372">
        <w:rPr>
          <w:color w:val="000000"/>
          <w:u w:color="000000"/>
        </w:rPr>
        <w:t xml:space="preserve"> (post doc); Biology Department, Duke University, Durham, NC; 12/1/05-08/31/07. Assembling the Liverwort Tree of Life. NSF funded research to Dr. A. J. Shaw</w:t>
      </w:r>
    </w:p>
    <w:p w14:paraId="2EDDFAB5" w14:textId="77777777" w:rsidR="00C26DCD" w:rsidRPr="00473372" w:rsidRDefault="00C26DCD" w:rsidP="00C26DC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  <w:u w:color="000000"/>
        </w:rPr>
      </w:pPr>
    </w:p>
    <w:p w14:paraId="14E7B3EB" w14:textId="77777777" w:rsidR="00C26DCD" w:rsidRPr="00473372" w:rsidRDefault="00C26DCD" w:rsidP="00C26DC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color w:val="000000"/>
          <w:u w:val="single" w:color="000000"/>
        </w:rPr>
      </w:pPr>
      <w:r w:rsidRPr="00473372">
        <w:rPr>
          <w:b/>
          <w:bCs/>
          <w:color w:val="000000"/>
          <w:u w:val="single" w:color="000000"/>
        </w:rPr>
        <w:t>Publications in last 10 years</w:t>
      </w:r>
    </w:p>
    <w:p w14:paraId="12A41FDF" w14:textId="55B05BE0" w:rsidR="00ED73CA" w:rsidRDefault="00ED73CA" w:rsidP="00ED73CA">
      <w:r w:rsidRPr="00ED73CA">
        <w:t>Peñaloza-</w:t>
      </w:r>
      <w:proofErr w:type="spellStart"/>
      <w:r w:rsidRPr="00ED73CA">
        <w:t>Bojacá</w:t>
      </w:r>
      <w:proofErr w:type="spellEnd"/>
      <w:r w:rsidRPr="00ED73CA">
        <w:t xml:space="preserve">, G., Maciel-Silva, A., Cargill, D. C., Bell, D., Sessa, E. B., Li, F.-W., Burleigh, G., McDaniel, S., </w:t>
      </w:r>
      <w:r w:rsidRPr="00ED73CA">
        <w:rPr>
          <w:b/>
        </w:rPr>
        <w:t xml:space="preserve">Davis, C., </w:t>
      </w:r>
      <w:r w:rsidRPr="00ED73CA">
        <w:t xml:space="preserve">Endara, C. L., Salazar Allen, N., Schafran, P., </w:t>
      </w:r>
      <w:proofErr w:type="spellStart"/>
      <w:r w:rsidRPr="00ED73CA">
        <w:t>Chantanaorrapint</w:t>
      </w:r>
      <w:proofErr w:type="spellEnd"/>
      <w:r w:rsidRPr="00ED73CA">
        <w:t xml:space="preserve">, S., Duckett, J. G., Pressel, S., Solis Lemus, C., </w:t>
      </w:r>
      <w:proofErr w:type="spellStart"/>
      <w:r w:rsidRPr="00ED73CA">
        <w:t>Renzaglia</w:t>
      </w:r>
      <w:proofErr w:type="spellEnd"/>
      <w:r w:rsidRPr="00ED73CA">
        <w:t xml:space="preserve">, K. S., &amp; Villarreal A, J. C. (2025). Ancient reticulation, incomplete lineage sorting and the evolution of the pyrenoid at the dawn of hornwort diversification. </w:t>
      </w:r>
      <w:r w:rsidRPr="00ED73CA">
        <w:rPr>
          <w:i/>
        </w:rPr>
        <w:t>Annals of Botany</w:t>
      </w:r>
      <w:r w:rsidRPr="00ED73CA">
        <w:t xml:space="preserve">, </w:t>
      </w:r>
      <w:r w:rsidRPr="00ED73CA">
        <w:rPr>
          <w:i/>
        </w:rPr>
        <w:t>135</w:t>
      </w:r>
      <w:r w:rsidRPr="00ED73CA">
        <w:t xml:space="preserve">(6), 1199-1214. </w:t>
      </w:r>
      <w:hyperlink r:id="rId7" w:history="1">
        <w:r w:rsidRPr="00ED73CA">
          <w:rPr>
            <w:rStyle w:val="Hyperlink"/>
          </w:rPr>
          <w:t>https://doi.org/10.1093/AOB/MCAF002</w:t>
        </w:r>
      </w:hyperlink>
    </w:p>
    <w:p w14:paraId="2248342A" w14:textId="77777777" w:rsidR="00053060" w:rsidRPr="00473372" w:rsidRDefault="00053060" w:rsidP="008F51F8"/>
    <w:p w14:paraId="768C2F8B" w14:textId="37430CA0" w:rsidR="008F51F8" w:rsidRPr="00473372" w:rsidRDefault="008F51F8" w:rsidP="008F51F8">
      <w:r w:rsidRPr="00473372">
        <w:t xml:space="preserve">Mansy, M.M., Antonenko, P., Murfee, W.L., Furtney, S.C., </w:t>
      </w:r>
      <w:r w:rsidRPr="00473372">
        <w:rPr>
          <w:b/>
          <w:bCs/>
        </w:rPr>
        <w:t>Davis, C.,</w:t>
      </w:r>
      <w:r w:rsidRPr="00473372">
        <w:t xml:space="preserve"> Krishna, S., </w:t>
      </w:r>
      <w:proofErr w:type="spellStart"/>
      <w:r w:rsidRPr="00473372">
        <w:t>Pawlyshyn</w:t>
      </w:r>
      <w:proofErr w:type="spellEnd"/>
      <w:r w:rsidRPr="00473372">
        <w:t>, B., Thurlow, N., &amp; Pierantoni, J-P. The Neuro-inspired LA: A Novel Neuroscience Approach to Implementing a Learning Assistant Program for Biomedical Engineering Undergraduate Students. </w:t>
      </w:r>
      <w:r w:rsidRPr="00473372">
        <w:rPr>
          <w:i/>
          <w:iCs/>
        </w:rPr>
        <w:t>Biomed Eng Education</w:t>
      </w:r>
      <w:r w:rsidRPr="00473372">
        <w:t> </w:t>
      </w:r>
      <w:r w:rsidRPr="00473372">
        <w:rPr>
          <w:b/>
          <w:bCs/>
        </w:rPr>
        <w:t>4</w:t>
      </w:r>
      <w:r w:rsidRPr="00473372">
        <w:t xml:space="preserve">, 109–127 (2024). </w:t>
      </w:r>
      <w:hyperlink r:id="rId8" w:history="1">
        <w:r w:rsidRPr="00473372">
          <w:rPr>
            <w:rStyle w:val="Hyperlink"/>
          </w:rPr>
          <w:t>https://doi.org/10.1007/s43683-023-00123-5</w:t>
        </w:r>
      </w:hyperlink>
    </w:p>
    <w:p w14:paraId="7B08D7A9" w14:textId="77777777" w:rsidR="008F51F8" w:rsidRPr="00473372" w:rsidRDefault="008F51F8" w:rsidP="008F51F8"/>
    <w:p w14:paraId="1D466B74" w14:textId="77777777" w:rsidR="008F51F8" w:rsidRPr="00473372" w:rsidRDefault="008F51F8" w:rsidP="008F51F8">
      <w:proofErr w:type="spellStart"/>
      <w:r w:rsidRPr="00473372">
        <w:t>Bechteler</w:t>
      </w:r>
      <w:proofErr w:type="spellEnd"/>
      <w:r w:rsidRPr="00473372">
        <w:t xml:space="preserve"> J., G. Peñaloza-</w:t>
      </w:r>
      <w:proofErr w:type="spellStart"/>
      <w:r w:rsidRPr="00473372">
        <w:t>Bojacá</w:t>
      </w:r>
      <w:proofErr w:type="spellEnd"/>
      <w:r w:rsidRPr="00473372">
        <w:t xml:space="preserve">, D. Bell, G. Burleigh, S. F. McDaniel, </w:t>
      </w:r>
      <w:r w:rsidRPr="00473372">
        <w:rPr>
          <w:b/>
          <w:bCs/>
        </w:rPr>
        <w:t>E. C. Davis</w:t>
      </w:r>
      <w:r w:rsidRPr="00473372">
        <w:t xml:space="preserve">, E. B. Sessa, A. Bippus, D. Christine Cargill, S. </w:t>
      </w:r>
      <w:proofErr w:type="spellStart"/>
      <w:r w:rsidRPr="00473372">
        <w:t>Chantanoarrapint</w:t>
      </w:r>
      <w:proofErr w:type="spellEnd"/>
      <w:r w:rsidRPr="00473372">
        <w:t xml:space="preserve">, I. Draper, L. Endara, L. L. Forrest, R. </w:t>
      </w:r>
      <w:proofErr w:type="spellStart"/>
      <w:r w:rsidRPr="00473372">
        <w:lastRenderedPageBreak/>
        <w:t>Garilleti</w:t>
      </w:r>
      <w:proofErr w:type="spellEnd"/>
      <w:r w:rsidRPr="00473372">
        <w:t xml:space="preserve">, S. W. Graham, S. Huttunen, J. Jauregui Lazo, F. Lara, J. Larraín, L. R. Lewis, D. G. Long, D. Quandt, K. </w:t>
      </w:r>
      <w:proofErr w:type="spellStart"/>
      <w:r w:rsidRPr="00473372">
        <w:t>Renzaglia</w:t>
      </w:r>
      <w:proofErr w:type="spellEnd"/>
      <w:r w:rsidRPr="00473372">
        <w:t>, A. Schäfer-</w:t>
      </w:r>
      <w:proofErr w:type="spellStart"/>
      <w:r w:rsidRPr="00473372">
        <w:t>Verwimp</w:t>
      </w:r>
      <w:proofErr w:type="spellEnd"/>
      <w:r w:rsidRPr="00473372">
        <w:t xml:space="preserve">, G. Ee Lee, A. S. Pinilla, M. von </w:t>
      </w:r>
      <w:proofErr w:type="spellStart"/>
      <w:r w:rsidRPr="00473372">
        <w:t>Konrat</w:t>
      </w:r>
      <w:proofErr w:type="spellEnd"/>
      <w:r w:rsidRPr="00473372">
        <w:t>, C. E. Zartman, M. Regina Pereira, B. Goffinet &amp; J. C. Villarreal. Comprehensive phylogenomic time tree of bryophytes reveals deep relationships and uncovers gene incongruences in the last 500 million years of diversification. </w:t>
      </w:r>
      <w:r w:rsidRPr="00473372">
        <w:rPr>
          <w:i/>
          <w:iCs/>
        </w:rPr>
        <w:t>American Journal of Botany</w:t>
      </w:r>
      <w:r w:rsidRPr="00473372">
        <w:t xml:space="preserve"> 110: e16249 (2023). </w:t>
      </w:r>
      <w:hyperlink r:id="rId9" w:history="1">
        <w:r w:rsidRPr="00473372">
          <w:rPr>
            <w:rStyle w:val="Hyperlink"/>
          </w:rPr>
          <w:t>https://doi.org/10.1002/ajb2.16249</w:t>
        </w:r>
      </w:hyperlink>
    </w:p>
    <w:p w14:paraId="74BCBA10" w14:textId="77777777" w:rsidR="006642B4" w:rsidRPr="00473372" w:rsidRDefault="006642B4" w:rsidP="008553D7"/>
    <w:p w14:paraId="0E075F04" w14:textId="3EC05D01" w:rsidR="00E57112" w:rsidRPr="00473372" w:rsidRDefault="00356E1A" w:rsidP="008553D7">
      <w:pPr>
        <w:rPr>
          <w:i/>
          <w:iCs/>
        </w:rPr>
      </w:pPr>
      <w:r w:rsidRPr="00473372">
        <w:t xml:space="preserve">Valle, N., Antonenko, P., Endara, L., </w:t>
      </w:r>
      <w:r w:rsidRPr="00473372">
        <w:rPr>
          <w:b/>
          <w:bCs/>
        </w:rPr>
        <w:t>Davis, C.,</w:t>
      </w:r>
      <w:r w:rsidRPr="00473372">
        <w:t xml:space="preserve"> Somarriba, G., Sessa, E., Luo, F., Carey, S., Dogan, S., &amp; McDaniel, S. </w:t>
      </w:r>
      <w:r w:rsidR="00E57112" w:rsidRPr="00473372">
        <w:t>2021</w:t>
      </w:r>
      <w:r w:rsidRPr="00473372">
        <w:t xml:space="preserve">. Community science, storytelling, or inquiry-based learning? Evaluating three technology-enhanced pedagogical approaches in an online botany course. </w:t>
      </w:r>
      <w:r w:rsidR="00E57112" w:rsidRPr="00473372">
        <w:rPr>
          <w:i/>
          <w:iCs/>
        </w:rPr>
        <w:t xml:space="preserve">The American Biology Teacher </w:t>
      </w:r>
      <w:r w:rsidR="00E57112" w:rsidRPr="00473372">
        <w:t>83 (8): 513–520.</w:t>
      </w:r>
    </w:p>
    <w:p w14:paraId="3EE2D2B2" w14:textId="77777777" w:rsidR="00356E1A" w:rsidRPr="00473372" w:rsidRDefault="00356E1A" w:rsidP="00356E1A"/>
    <w:p w14:paraId="0A2F686E" w14:textId="382B325D" w:rsidR="00B40123" w:rsidRPr="00473372" w:rsidRDefault="00B40123" w:rsidP="00B40123">
      <w:r w:rsidRPr="00473372">
        <w:t xml:space="preserve">Breinholt, J.W., Carey, S.B., Tiley, G.P., </w:t>
      </w:r>
      <w:r w:rsidRPr="00473372">
        <w:rPr>
          <w:b/>
          <w:bCs/>
        </w:rPr>
        <w:t>Davis, E.C.,</w:t>
      </w:r>
      <w:r w:rsidRPr="00473372">
        <w:t xml:space="preserve"> Endara, L. McDaniel, S.F., Neves, L.G., Sessa, </w:t>
      </w:r>
      <w:proofErr w:type="gramStart"/>
      <w:r w:rsidRPr="00473372">
        <w:t>E.B..</w:t>
      </w:r>
      <w:proofErr w:type="gramEnd"/>
      <w:r w:rsidRPr="00473372">
        <w:t xml:space="preserve"> Von Konrat, M., </w:t>
      </w:r>
      <w:proofErr w:type="spellStart"/>
      <w:r w:rsidRPr="00473372">
        <w:t>Chantanaorrapint</w:t>
      </w:r>
      <w:proofErr w:type="spellEnd"/>
      <w:r w:rsidRPr="00473372">
        <w:t xml:space="preserve">, S., Fawcett, S., Ickert-Bond, S.M. Labiak, P.H., Larraín, J., Lehnert, M., Lewis, L.R., </w:t>
      </w:r>
      <w:proofErr w:type="spellStart"/>
      <w:r w:rsidRPr="00473372">
        <w:t>Nagalingum</w:t>
      </w:r>
      <w:proofErr w:type="spellEnd"/>
      <w:r w:rsidRPr="00473372">
        <w:t xml:space="preserve">, N.S., Patel, N., Rensing, S.A., Testo, W., Vasco, A., Villarreal, J.D., Williams, E.W., Burleigh, J.G. 2021. Target enrichment for flagellate plants: A target enrichment probe set for resolving the flagellate plant tree of life. </w:t>
      </w:r>
      <w:r w:rsidRPr="00473372">
        <w:rPr>
          <w:i/>
          <w:iCs/>
        </w:rPr>
        <w:t>Applications in Plant Sciences</w:t>
      </w:r>
      <w:r w:rsidRPr="00473372">
        <w:t xml:space="preserve"> </w:t>
      </w:r>
      <w:proofErr w:type="gramStart"/>
      <w:r w:rsidRPr="00473372">
        <w:t>9:e</w:t>
      </w:r>
      <w:proofErr w:type="gramEnd"/>
      <w:r w:rsidRPr="00473372">
        <w:t>11406.</w:t>
      </w:r>
    </w:p>
    <w:p w14:paraId="5ECF6B16" w14:textId="77777777" w:rsidR="00B40123" w:rsidRPr="00473372" w:rsidRDefault="00B40123" w:rsidP="00FC3341">
      <w:pPr>
        <w:pStyle w:val="BodyA"/>
        <w:jc w:val="left"/>
        <w:rPr>
          <w:rFonts w:ascii="Times New Roman" w:hAnsi="Times New Roman" w:cs="Times New Roman"/>
        </w:rPr>
      </w:pPr>
    </w:p>
    <w:p w14:paraId="0E997411" w14:textId="41DD7CC7" w:rsidR="00EF7112" w:rsidRPr="00473372" w:rsidRDefault="00EF7112" w:rsidP="00FC3341">
      <w:pPr>
        <w:pStyle w:val="BodyA"/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Luo, F., Antonenko, P., Valle, N., Sessa, E., Burleigh, G., Endara, L., McDaniel, S., Carey, S., &amp; </w:t>
      </w:r>
      <w:r w:rsidRPr="00473372">
        <w:rPr>
          <w:rFonts w:ascii="Times New Roman" w:hAnsi="Times New Roman" w:cs="Times New Roman"/>
          <w:b/>
          <w:bCs/>
        </w:rPr>
        <w:t>Davis, E. C.</w:t>
      </w:r>
      <w:r w:rsidRPr="00473372">
        <w:rPr>
          <w:rFonts w:ascii="Times New Roman" w:hAnsi="Times New Roman" w:cs="Times New Roman"/>
        </w:rPr>
        <w:t xml:space="preserve"> 2020. Collaborative Design Reasoning in a Large Interdisciplinary Learning Tool Design Project. </w:t>
      </w:r>
      <w:r w:rsidRPr="00473372">
        <w:rPr>
          <w:rFonts w:ascii="Times New Roman" w:hAnsi="Times New Roman" w:cs="Times New Roman"/>
          <w:i/>
          <w:iCs/>
        </w:rPr>
        <w:t>International Journal of Designs for Learning</w:t>
      </w:r>
      <w:r w:rsidRPr="00473372">
        <w:rPr>
          <w:rFonts w:ascii="Times New Roman" w:hAnsi="Times New Roman" w:cs="Times New Roman"/>
        </w:rPr>
        <w:t xml:space="preserve">, </w:t>
      </w:r>
      <w:r w:rsidRPr="00473372">
        <w:rPr>
          <w:rFonts w:ascii="Times New Roman" w:hAnsi="Times New Roman" w:cs="Times New Roman"/>
          <w:i/>
          <w:iCs/>
        </w:rPr>
        <w:t>11</w:t>
      </w:r>
      <w:r w:rsidRPr="00473372">
        <w:rPr>
          <w:rFonts w:ascii="Times New Roman" w:hAnsi="Times New Roman" w:cs="Times New Roman"/>
        </w:rPr>
        <w:t>(1), 85–97.</w:t>
      </w:r>
    </w:p>
    <w:p w14:paraId="7EB70005" w14:textId="77777777" w:rsidR="00EF7112" w:rsidRPr="00473372" w:rsidRDefault="00EF7112" w:rsidP="00FC3341">
      <w:pPr>
        <w:pStyle w:val="BodyA"/>
        <w:jc w:val="left"/>
        <w:rPr>
          <w:rFonts w:ascii="Times New Roman" w:hAnsi="Times New Roman" w:cs="Times New Roman"/>
        </w:rPr>
      </w:pPr>
    </w:p>
    <w:p w14:paraId="77488330" w14:textId="300659FD" w:rsidR="00FC3341" w:rsidRPr="00473372" w:rsidRDefault="00FC3341" w:rsidP="00FC3341">
      <w:pPr>
        <w:pStyle w:val="BodyA"/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Luo, F., Antonenko, P., &amp; </w:t>
      </w:r>
      <w:r w:rsidRPr="00473372">
        <w:rPr>
          <w:rFonts w:ascii="Times New Roman" w:hAnsi="Times New Roman" w:cs="Times New Roman"/>
          <w:b/>
          <w:bCs/>
        </w:rPr>
        <w:t>Davis, E.C.</w:t>
      </w:r>
      <w:r w:rsidRPr="00473372">
        <w:rPr>
          <w:rFonts w:ascii="Times New Roman" w:hAnsi="Times New Roman" w:cs="Times New Roman"/>
        </w:rPr>
        <w:t xml:space="preserve"> 2020. Exploring the evolution of two girls’ conceptions and practices in computational thinking in science. </w:t>
      </w:r>
      <w:r w:rsidRPr="00473372">
        <w:rPr>
          <w:rFonts w:ascii="Times New Roman" w:hAnsi="Times New Roman" w:cs="Times New Roman"/>
          <w:i/>
          <w:iCs/>
        </w:rPr>
        <w:t>Computers &amp; Education</w:t>
      </w:r>
      <w:r w:rsidRPr="00473372">
        <w:rPr>
          <w:rFonts w:ascii="Times New Roman" w:hAnsi="Times New Roman" w:cs="Times New Roman"/>
        </w:rPr>
        <w:t xml:space="preserve"> 146: 103759.</w:t>
      </w:r>
    </w:p>
    <w:p w14:paraId="33DDB3E3" w14:textId="77777777" w:rsidR="00FC3341" w:rsidRPr="00473372" w:rsidRDefault="00FC3341" w:rsidP="00FC3341">
      <w:pPr>
        <w:pStyle w:val="BodyA"/>
        <w:jc w:val="left"/>
        <w:rPr>
          <w:rFonts w:ascii="Times New Roman" w:eastAsia="Times New Roman" w:hAnsi="Times New Roman" w:cs="Times New Roman"/>
          <w:u w:val="single"/>
        </w:rPr>
      </w:pPr>
    </w:p>
    <w:p w14:paraId="5B4AD139" w14:textId="1A576104" w:rsidR="00FC3341" w:rsidRPr="00473372" w:rsidRDefault="00FC3341" w:rsidP="00FC3341">
      <w:pPr>
        <w:pStyle w:val="BodyA"/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Luo, F., Antonenko, P. “Pasha”, Valle, N., Sessa, E., Burleigh, G., Endara, L., McDaniel, S., Carey, S., &amp; </w:t>
      </w:r>
      <w:r w:rsidRPr="00473372">
        <w:rPr>
          <w:rFonts w:ascii="Times New Roman" w:hAnsi="Times New Roman" w:cs="Times New Roman"/>
          <w:b/>
          <w:bCs/>
        </w:rPr>
        <w:t>Davis, E.</w:t>
      </w:r>
      <w:r w:rsidRPr="00473372">
        <w:rPr>
          <w:rFonts w:ascii="Times New Roman" w:hAnsi="Times New Roman" w:cs="Times New Roman"/>
        </w:rPr>
        <w:t xml:space="preserve"> 2020. Collaborative Design Reasoning in a Large Interdisciplinary Learning Tool Design Project. </w:t>
      </w:r>
      <w:r w:rsidRPr="00473372">
        <w:rPr>
          <w:rFonts w:ascii="Times New Roman" w:hAnsi="Times New Roman" w:cs="Times New Roman"/>
          <w:i/>
          <w:iCs/>
        </w:rPr>
        <w:t>International Journal of Designs for Learning</w:t>
      </w:r>
      <w:r w:rsidRPr="00473372">
        <w:rPr>
          <w:rFonts w:ascii="Times New Roman" w:hAnsi="Times New Roman" w:cs="Times New Roman"/>
        </w:rPr>
        <w:t>, </w:t>
      </w:r>
      <w:r w:rsidRPr="00473372">
        <w:rPr>
          <w:rFonts w:ascii="Times New Roman" w:hAnsi="Times New Roman" w:cs="Times New Roman"/>
          <w:i/>
          <w:iCs/>
        </w:rPr>
        <w:t>11</w:t>
      </w:r>
      <w:r w:rsidRPr="00473372">
        <w:rPr>
          <w:rFonts w:ascii="Times New Roman" w:hAnsi="Times New Roman" w:cs="Times New Roman"/>
        </w:rPr>
        <w:t>(1), 85-97.</w:t>
      </w:r>
    </w:p>
    <w:p w14:paraId="0DD248DB" w14:textId="77777777" w:rsidR="00C26DCD" w:rsidRPr="00473372" w:rsidRDefault="00C26DCD" w:rsidP="00C26DC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  <w:u w:color="000000"/>
        </w:rPr>
      </w:pPr>
    </w:p>
    <w:p w14:paraId="5741A145" w14:textId="77777777" w:rsidR="00C26DCD" w:rsidRPr="00473372" w:rsidRDefault="00C26DCD" w:rsidP="00C26DC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color w:val="000000"/>
          <w:u w:val="single" w:color="000000"/>
        </w:rPr>
      </w:pPr>
      <w:r w:rsidRPr="00473372">
        <w:rPr>
          <w:b/>
          <w:bCs/>
          <w:color w:val="000000"/>
          <w:u w:val="single" w:color="000000"/>
        </w:rPr>
        <w:t>Presentations in last 10 years</w:t>
      </w:r>
    </w:p>
    <w:p w14:paraId="6D59B376" w14:textId="77777777" w:rsidR="00E65234" w:rsidRPr="00473372" w:rsidRDefault="00E65234" w:rsidP="00E65234">
      <w:pPr>
        <w:pStyle w:val="BodyA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  <w:b/>
          <w:bCs/>
        </w:rPr>
        <w:t>Davis, E.C.</w:t>
      </w:r>
      <w:r w:rsidRPr="00473372">
        <w:rPr>
          <w:rFonts w:ascii="Times New Roman" w:hAnsi="Times New Roman" w:cs="Times New Roman"/>
        </w:rPr>
        <w:t xml:space="preserve"> Cultivating Equity in STEM Classrooms at UF. University of Florida Chief Diversity Officer’s Building Inclusive Excellence Fall Retreat 2022. October 18, 2022.</w:t>
      </w:r>
    </w:p>
    <w:p w14:paraId="24594726" w14:textId="77777777" w:rsidR="00E65234" w:rsidRPr="00473372" w:rsidRDefault="00E65234" w:rsidP="00E65234">
      <w:pPr>
        <w:pStyle w:val="BodyA"/>
        <w:rPr>
          <w:rFonts w:ascii="Times New Roman" w:hAnsi="Times New Roman" w:cs="Times New Roman"/>
          <w:b/>
          <w:bCs/>
        </w:rPr>
      </w:pPr>
    </w:p>
    <w:p w14:paraId="57E94ED2" w14:textId="2546B34D" w:rsidR="00E65234" w:rsidRPr="00473372" w:rsidRDefault="00E65234" w:rsidP="00E65234">
      <w:pPr>
        <w:pStyle w:val="BodyA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  <w:b/>
          <w:bCs/>
        </w:rPr>
        <w:t>Davis, E.C.</w:t>
      </w:r>
      <w:r w:rsidRPr="00473372">
        <w:rPr>
          <w:rFonts w:ascii="Times New Roman" w:hAnsi="Times New Roman" w:cs="Times New Roman"/>
        </w:rPr>
        <w:t xml:space="preserve"> What it Means to Me: Teaching at UF in 2022. Department of Biology Promotion Seminar, University of Florida. August 23, 2022.</w:t>
      </w:r>
    </w:p>
    <w:p w14:paraId="7C57520C" w14:textId="77777777" w:rsidR="00E65234" w:rsidRPr="00473372" w:rsidRDefault="00E65234" w:rsidP="00E65234">
      <w:pPr>
        <w:pStyle w:val="BodyA"/>
        <w:rPr>
          <w:rFonts w:ascii="Times New Roman" w:hAnsi="Times New Roman" w:cs="Times New Roman"/>
        </w:rPr>
      </w:pPr>
    </w:p>
    <w:p w14:paraId="5AB127A1" w14:textId="77777777" w:rsidR="00473372" w:rsidRPr="00473372" w:rsidRDefault="00473372" w:rsidP="00473372">
      <w:pPr>
        <w:autoSpaceDE w:val="0"/>
        <w:autoSpaceDN w:val="0"/>
        <w:adjustRightInd w:val="0"/>
        <w:rPr>
          <w:color w:val="000000"/>
          <w:u w:val="single" w:color="000000"/>
        </w:rPr>
      </w:pPr>
      <w:r w:rsidRPr="00473372">
        <w:rPr>
          <w:color w:val="000000"/>
          <w:u w:color="000000"/>
        </w:rPr>
        <w:t xml:space="preserve">Luo, F., Antonenko, P., &amp; </w:t>
      </w:r>
      <w:r w:rsidRPr="00473372">
        <w:rPr>
          <w:b/>
          <w:bCs/>
          <w:color w:val="000000"/>
          <w:u w:color="000000"/>
        </w:rPr>
        <w:t>Davis, C.</w:t>
      </w:r>
      <w:r w:rsidRPr="00473372">
        <w:rPr>
          <w:color w:val="000000"/>
          <w:u w:color="000000"/>
        </w:rPr>
        <w:t xml:space="preserve"> 2019. Computational thinking integration: Curriculum design for leveraging robotics in elementary science class. 2019 </w:t>
      </w:r>
      <w:proofErr w:type="spellStart"/>
      <w:r w:rsidRPr="00473372">
        <w:rPr>
          <w:color w:val="000000"/>
          <w:u w:color="000000"/>
        </w:rPr>
        <w:t>CoNECD</w:t>
      </w:r>
      <w:proofErr w:type="spellEnd"/>
      <w:r w:rsidRPr="00473372">
        <w:rPr>
          <w:color w:val="000000"/>
          <w:u w:color="000000"/>
        </w:rPr>
        <w:t xml:space="preserve"> - the Collaborative Network for Engineering and Computing Diversity, American Society for Engineering Education. </w:t>
      </w:r>
    </w:p>
    <w:p w14:paraId="0FB73476" w14:textId="77777777" w:rsidR="00473372" w:rsidRPr="00473372" w:rsidRDefault="00473372" w:rsidP="00E65234">
      <w:pPr>
        <w:pStyle w:val="BodyA"/>
        <w:rPr>
          <w:rFonts w:ascii="Times New Roman" w:hAnsi="Times New Roman" w:cs="Times New Roman"/>
        </w:rPr>
      </w:pPr>
    </w:p>
    <w:p w14:paraId="050D58CD" w14:textId="594A3A9B" w:rsidR="00356E1A" w:rsidRPr="00473372" w:rsidRDefault="00356E1A" w:rsidP="00E65234">
      <w:pPr>
        <w:pStyle w:val="BodyA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Elkin, L., Mansour, I., Kollar, L., Antonenko, P., Sessa, E., </w:t>
      </w:r>
      <w:r w:rsidRPr="00473372">
        <w:rPr>
          <w:rFonts w:ascii="Times New Roman" w:hAnsi="Times New Roman" w:cs="Times New Roman"/>
          <w:b/>
          <w:bCs/>
        </w:rPr>
        <w:t>Davis, C.</w:t>
      </w:r>
      <w:r w:rsidRPr="00473372">
        <w:rPr>
          <w:rFonts w:ascii="Times New Roman" w:hAnsi="Times New Roman" w:cs="Times New Roman"/>
        </w:rPr>
        <w:t xml:space="preserve"> (2019). Combating plant blindness with web-based modules that teach flagellate plant morphology. Presented at the 2019 Botany Conference, </w:t>
      </w:r>
      <w:proofErr w:type="spellStart"/>
      <w:r w:rsidRPr="00473372">
        <w:rPr>
          <w:rFonts w:ascii="Times New Roman" w:hAnsi="Times New Roman" w:cs="Times New Roman"/>
        </w:rPr>
        <w:t>Tuscon</w:t>
      </w:r>
      <w:proofErr w:type="spellEnd"/>
      <w:r w:rsidRPr="00473372">
        <w:rPr>
          <w:rFonts w:ascii="Times New Roman" w:hAnsi="Times New Roman" w:cs="Times New Roman"/>
        </w:rPr>
        <w:t>, AZ.</w:t>
      </w:r>
    </w:p>
    <w:p w14:paraId="18E75552" w14:textId="77777777" w:rsidR="00356E1A" w:rsidRPr="00473372" w:rsidRDefault="00356E1A" w:rsidP="00356E1A">
      <w:pPr>
        <w:pStyle w:val="BodyA"/>
        <w:rPr>
          <w:rFonts w:ascii="Times New Roman" w:hAnsi="Times New Roman" w:cs="Times New Roman"/>
        </w:rPr>
      </w:pPr>
    </w:p>
    <w:p w14:paraId="61231A6D" w14:textId="77777777" w:rsidR="00FC3341" w:rsidRPr="00473372" w:rsidRDefault="00FC3341" w:rsidP="00FC3341">
      <w:pPr>
        <w:pStyle w:val="BodyA"/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lastRenderedPageBreak/>
        <w:t xml:space="preserve">Valle, N., Antonenko, P., Endara, L., </w:t>
      </w:r>
      <w:r w:rsidRPr="00473372">
        <w:rPr>
          <w:rFonts w:ascii="Times New Roman" w:hAnsi="Times New Roman" w:cs="Times New Roman"/>
          <w:b/>
          <w:bCs/>
        </w:rPr>
        <w:t>Davis, C.,</w:t>
      </w:r>
      <w:r w:rsidRPr="00473372">
        <w:rPr>
          <w:rFonts w:ascii="Times New Roman" w:hAnsi="Times New Roman" w:cs="Times New Roman"/>
        </w:rPr>
        <w:t xml:space="preserve"> Somarriba, G., Sessa, E., Luo, F., Carey, S., Dogan, S., Burleigh, G., von </w:t>
      </w:r>
      <w:proofErr w:type="spellStart"/>
      <w:r w:rsidRPr="00473372">
        <w:rPr>
          <w:rFonts w:ascii="Times New Roman" w:hAnsi="Times New Roman" w:cs="Times New Roman"/>
        </w:rPr>
        <w:t>Konrat</w:t>
      </w:r>
      <w:proofErr w:type="spellEnd"/>
      <w:r w:rsidRPr="00473372">
        <w:rPr>
          <w:rFonts w:ascii="Times New Roman" w:hAnsi="Times New Roman" w:cs="Times New Roman"/>
        </w:rPr>
        <w:t xml:space="preserve">, M., &amp; McDaniel, S. (April 2019). </w:t>
      </w:r>
      <w:r w:rsidRPr="00473372">
        <w:rPr>
          <w:rFonts w:ascii="Times New Roman" w:hAnsi="Times New Roman" w:cs="Times New Roman"/>
          <w:i/>
          <w:iCs/>
        </w:rPr>
        <w:t>Inquiry learning, storytelling or citizen science? Exploring perceptions of learning in an online Biology course.</w:t>
      </w:r>
      <w:r w:rsidRPr="00473372">
        <w:rPr>
          <w:rFonts w:ascii="Times New Roman" w:hAnsi="Times New Roman" w:cs="Times New Roman"/>
        </w:rPr>
        <w:t xml:space="preserve"> Presented at the 2019 Conference of the American Educational Research Association, Toronto, CA.</w:t>
      </w:r>
    </w:p>
    <w:p w14:paraId="1AB9B632" w14:textId="77777777" w:rsidR="00FC3341" w:rsidRPr="00473372" w:rsidRDefault="00FC3341" w:rsidP="00FC3341">
      <w:pPr>
        <w:pStyle w:val="BodyA"/>
        <w:jc w:val="left"/>
        <w:rPr>
          <w:rFonts w:ascii="Times New Roman" w:hAnsi="Times New Roman" w:cs="Times New Roman"/>
        </w:rPr>
      </w:pPr>
    </w:p>
    <w:p w14:paraId="618F5389" w14:textId="77777777" w:rsidR="00FC3341" w:rsidRPr="00473372" w:rsidRDefault="00FC3341" w:rsidP="00FC3341">
      <w:pPr>
        <w:pStyle w:val="BodyA"/>
        <w:jc w:val="left"/>
        <w:rPr>
          <w:rFonts w:ascii="Times New Roman" w:hAnsi="Times New Roman" w:cs="Times New Roman"/>
          <w:u w:val="single"/>
        </w:rPr>
      </w:pPr>
      <w:r w:rsidRPr="00473372">
        <w:rPr>
          <w:rFonts w:ascii="Times New Roman" w:hAnsi="Times New Roman" w:cs="Times New Roman"/>
        </w:rPr>
        <w:t xml:space="preserve">Luo, F. &amp; Antonenko, P., &amp; </w:t>
      </w:r>
      <w:r w:rsidRPr="00473372">
        <w:rPr>
          <w:rFonts w:ascii="Times New Roman" w:hAnsi="Times New Roman" w:cs="Times New Roman"/>
          <w:b/>
          <w:bCs/>
        </w:rPr>
        <w:t>Davis, C.</w:t>
      </w:r>
      <w:r w:rsidRPr="00473372">
        <w:rPr>
          <w:rFonts w:ascii="Times New Roman" w:hAnsi="Times New Roman" w:cs="Times New Roman"/>
        </w:rPr>
        <w:t xml:space="preserve"> (April 2019). Evolution of children's conceptions and skills in computational thinking in science: A multiple-case study. Presented at the 2019 Conference of the American Educational Research Association, Toronto, CA.</w:t>
      </w:r>
    </w:p>
    <w:p w14:paraId="62ABC0E1" w14:textId="77777777" w:rsidR="00FC3341" w:rsidRPr="00473372" w:rsidRDefault="00FC3341" w:rsidP="00C26DCD">
      <w:pPr>
        <w:autoSpaceDE w:val="0"/>
        <w:autoSpaceDN w:val="0"/>
        <w:adjustRightInd w:val="0"/>
        <w:rPr>
          <w:color w:val="000000"/>
          <w:u w:color="000000"/>
        </w:rPr>
      </w:pPr>
    </w:p>
    <w:p w14:paraId="0BD4B840" w14:textId="0FCDBBD6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color w:val="000000"/>
          <w:u w:color="000000"/>
        </w:rPr>
        <w:t xml:space="preserve">Valle, N., Antonenko, P., Endara, L., </w:t>
      </w:r>
      <w:r w:rsidRPr="00473372">
        <w:rPr>
          <w:b/>
          <w:bCs/>
          <w:color w:val="000000"/>
          <w:u w:color="000000"/>
        </w:rPr>
        <w:t>Davis, C.</w:t>
      </w:r>
      <w:r w:rsidRPr="00473372">
        <w:rPr>
          <w:color w:val="000000"/>
          <w:u w:color="000000"/>
        </w:rPr>
        <w:t xml:space="preserve">, Luo, F., Sessa, </w:t>
      </w:r>
      <w:proofErr w:type="gramStart"/>
      <w:r w:rsidRPr="00473372">
        <w:rPr>
          <w:color w:val="000000"/>
          <w:u w:color="000000"/>
        </w:rPr>
        <w:t>E.,…</w:t>
      </w:r>
      <w:proofErr w:type="gramEnd"/>
      <w:r w:rsidRPr="00473372">
        <w:rPr>
          <w:color w:val="000000"/>
          <w:u w:color="000000"/>
        </w:rPr>
        <w:t>McDaniel, S. Cyberlearning Activities on Flagellate Plants to Improve Learners’ Knowledge of Flagellate Botany and Perceptions of Science Learning. Presented at the International Molecular Moss Science Society (</w:t>
      </w:r>
      <w:proofErr w:type="spellStart"/>
      <w:r w:rsidRPr="00473372">
        <w:rPr>
          <w:color w:val="000000"/>
          <w:u w:color="000000"/>
        </w:rPr>
        <w:t>iMOSS</w:t>
      </w:r>
      <w:proofErr w:type="spellEnd"/>
      <w:r w:rsidRPr="00473372">
        <w:rPr>
          <w:color w:val="000000"/>
          <w:u w:color="000000"/>
        </w:rPr>
        <w:t>) meeting, St. Petersburg, FL.</w:t>
      </w:r>
      <w:r w:rsidR="005B74E7" w:rsidRPr="00473372">
        <w:rPr>
          <w:color w:val="000000"/>
          <w:u w:color="000000"/>
        </w:rPr>
        <w:t xml:space="preserve"> June, 2018.</w:t>
      </w:r>
    </w:p>
    <w:p w14:paraId="7AAD1D1A" w14:textId="77777777" w:rsidR="00C26DCD" w:rsidRPr="00473372" w:rsidRDefault="00C26DCD" w:rsidP="00C26DCD">
      <w:pPr>
        <w:autoSpaceDE w:val="0"/>
        <w:autoSpaceDN w:val="0"/>
        <w:adjustRightInd w:val="0"/>
        <w:rPr>
          <w:i/>
          <w:iCs/>
          <w:color w:val="000000"/>
          <w:u w:color="000000"/>
        </w:rPr>
      </w:pPr>
    </w:p>
    <w:p w14:paraId="5E4274F1" w14:textId="77777777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>Davis, E.C.,</w:t>
      </w:r>
      <w:r w:rsidRPr="00473372">
        <w:rPr>
          <w:color w:val="000000"/>
          <w:u w:color="000000"/>
        </w:rPr>
        <w:t xml:space="preserve"> Harmon, A.C., and Antonenko, P. </w:t>
      </w:r>
      <w:r w:rsidRPr="00473372">
        <w:rPr>
          <w:i/>
          <w:iCs/>
          <w:color w:val="000000"/>
          <w:u w:color="000000"/>
        </w:rPr>
        <w:t>Learning Assistants in Large-Enrollment Undergraduate Biology: Results of a Multi-Year Quasi-Experimental Study</w:t>
      </w:r>
      <w:r w:rsidRPr="00473372">
        <w:rPr>
          <w:color w:val="000000"/>
          <w:u w:color="000000"/>
        </w:rPr>
        <w:t>, National Association for Research in Science Teaching, Atlanta, GA. March 10, 2018.</w:t>
      </w:r>
    </w:p>
    <w:p w14:paraId="368D1D30" w14:textId="77777777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</w:p>
    <w:p w14:paraId="5EA599E5" w14:textId="77777777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color w:val="000000"/>
          <w:u w:color="000000"/>
        </w:rPr>
        <w:t xml:space="preserve">Lindbeck, G., </w:t>
      </w:r>
      <w:r w:rsidRPr="00473372">
        <w:rPr>
          <w:b/>
          <w:bCs/>
          <w:color w:val="000000"/>
          <w:u w:color="000000"/>
        </w:rPr>
        <w:t>Davis, C.,</w:t>
      </w:r>
      <w:r w:rsidRPr="00473372">
        <w:rPr>
          <w:color w:val="000000"/>
          <w:u w:color="000000"/>
        </w:rPr>
        <w:t xml:space="preserve"> Jensen, J., Murphy, K., and Surmacz, C. </w:t>
      </w:r>
      <w:r w:rsidRPr="00473372">
        <w:rPr>
          <w:i/>
          <w:iCs/>
          <w:color w:val="000000"/>
          <w:u w:color="000000"/>
        </w:rPr>
        <w:t>Learning to Study Smart: Building Metacognitive Skills Using Evidence-Based Study Practices.</w:t>
      </w:r>
      <w:r w:rsidRPr="00473372">
        <w:rPr>
          <w:color w:val="000000"/>
          <w:u w:color="000000"/>
        </w:rPr>
        <w:t xml:space="preserve"> Pearson Biology Leadership Community. Orlando, FL. February 24, 2018.</w:t>
      </w:r>
    </w:p>
    <w:p w14:paraId="120DCFC5" w14:textId="77777777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</w:p>
    <w:p w14:paraId="36E8696C" w14:textId="77777777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>Davis, E.C</w:t>
      </w:r>
      <w:r w:rsidRPr="00473372">
        <w:rPr>
          <w:color w:val="000000"/>
          <w:u w:color="000000"/>
        </w:rPr>
        <w:t>.</w:t>
      </w:r>
      <w:r w:rsidRPr="00473372">
        <w:rPr>
          <w:b/>
          <w:bCs/>
          <w:color w:val="000000"/>
          <w:u w:color="000000"/>
        </w:rPr>
        <w:t xml:space="preserve"> </w:t>
      </w:r>
      <w:r w:rsidRPr="00473372">
        <w:rPr>
          <w:i/>
          <w:iCs/>
          <w:color w:val="000000"/>
          <w:u w:color="000000"/>
        </w:rPr>
        <w:t xml:space="preserve">Using peer mentors to support evidence-based teaching in undergraduate courses. </w:t>
      </w:r>
      <w:r w:rsidRPr="00473372">
        <w:rPr>
          <w:color w:val="000000"/>
          <w:u w:color="000000"/>
        </w:rPr>
        <w:t>Office of Faculty Development and Teaching Excellence - Fusing Teaching and Research Symposium. Gainesville, FL. March 30, 2017.</w:t>
      </w:r>
    </w:p>
    <w:p w14:paraId="0D211833" w14:textId="77777777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</w:p>
    <w:p w14:paraId="49AA0656" w14:textId="0FA1A4B0" w:rsidR="00C26DCD" w:rsidRPr="00473372" w:rsidRDefault="00990FCC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>Davis, E.C</w:t>
      </w:r>
      <w:r w:rsidRPr="00473372">
        <w:rPr>
          <w:color w:val="000000"/>
          <w:u w:color="000000"/>
        </w:rPr>
        <w:t>.</w:t>
      </w:r>
      <w:r w:rsidRPr="00473372">
        <w:rPr>
          <w:b/>
          <w:bCs/>
          <w:color w:val="000000"/>
          <w:u w:color="000000"/>
        </w:rPr>
        <w:t xml:space="preserve"> </w:t>
      </w:r>
      <w:r w:rsidR="00C26DCD" w:rsidRPr="00473372">
        <w:rPr>
          <w:i/>
          <w:iCs/>
          <w:color w:val="000000"/>
          <w:u w:color="000000"/>
        </w:rPr>
        <w:t>Assessment to Support Student Academic Development</w:t>
      </w:r>
      <w:r w:rsidR="00C26DCD" w:rsidRPr="00473372">
        <w:rPr>
          <w:color w:val="000000"/>
          <w:u w:color="000000"/>
        </w:rPr>
        <w:t xml:space="preserve">. UF Office of the Provost - </w:t>
      </w:r>
      <w:proofErr w:type="spellStart"/>
      <w:r w:rsidR="00C26DCD" w:rsidRPr="00473372">
        <w:rPr>
          <w:color w:val="000000"/>
          <w:u w:color="000000"/>
        </w:rPr>
        <w:t>Assessment@UF</w:t>
      </w:r>
      <w:proofErr w:type="spellEnd"/>
      <w:r w:rsidR="00C26DCD" w:rsidRPr="00473372">
        <w:rPr>
          <w:color w:val="000000"/>
          <w:u w:color="000000"/>
        </w:rPr>
        <w:t>: Focus on Successful Practices. Gainesville, FL. March 28, 2017.</w:t>
      </w:r>
    </w:p>
    <w:p w14:paraId="2688C9FD" w14:textId="77777777" w:rsidR="005B74E7" w:rsidRPr="00473372" w:rsidRDefault="005B74E7" w:rsidP="00C26DCD">
      <w:pPr>
        <w:autoSpaceDE w:val="0"/>
        <w:autoSpaceDN w:val="0"/>
        <w:adjustRightInd w:val="0"/>
        <w:rPr>
          <w:color w:val="000000"/>
          <w:u w:color="000000"/>
        </w:rPr>
      </w:pPr>
    </w:p>
    <w:p w14:paraId="1AC1F8B9" w14:textId="458A21A9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>Davis, E.C.,</w:t>
      </w:r>
      <w:r w:rsidRPr="00473372">
        <w:rPr>
          <w:color w:val="000000"/>
          <w:u w:color="000000"/>
        </w:rPr>
        <w:t xml:space="preserve"> and A.C. Harmon. </w:t>
      </w:r>
      <w:r w:rsidRPr="00473372">
        <w:rPr>
          <w:i/>
          <w:iCs/>
          <w:color w:val="000000"/>
          <w:u w:color="000000"/>
        </w:rPr>
        <w:t>Transforming a large lecture class: Learning Assistant Program in Biology at the University of Florida</w:t>
      </w:r>
      <w:r w:rsidRPr="00473372">
        <w:rPr>
          <w:color w:val="000000"/>
          <w:u w:color="000000"/>
        </w:rPr>
        <w:t>. American Society of Plant Biologists. July 9-13</w:t>
      </w:r>
      <w:r w:rsidR="005B74E7" w:rsidRPr="00473372">
        <w:rPr>
          <w:color w:val="000000"/>
          <w:u w:color="000000"/>
        </w:rPr>
        <w:t>, 2016</w:t>
      </w:r>
      <w:r w:rsidRPr="00473372">
        <w:rPr>
          <w:color w:val="000000"/>
          <w:u w:color="000000"/>
        </w:rPr>
        <w:t>.</w:t>
      </w:r>
    </w:p>
    <w:p w14:paraId="1E6F7EC4" w14:textId="77777777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</w:p>
    <w:p w14:paraId="365EE977" w14:textId="67535ED3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>Davis, E.C.,</w:t>
      </w:r>
      <w:r w:rsidRPr="00473372">
        <w:rPr>
          <w:color w:val="000000"/>
          <w:u w:color="000000"/>
        </w:rPr>
        <w:t xml:space="preserve"> and A.C. Harmon. </w:t>
      </w:r>
      <w:r w:rsidRPr="00473372">
        <w:rPr>
          <w:i/>
          <w:iCs/>
          <w:color w:val="000000"/>
          <w:u w:color="000000"/>
        </w:rPr>
        <w:t>Student-to-Student Teaching and Learning through the Biology Learning Assistants Program</w:t>
      </w:r>
      <w:r w:rsidRPr="00473372">
        <w:rPr>
          <w:color w:val="000000"/>
          <w:u w:color="000000"/>
        </w:rPr>
        <w:t>. Office of Faculty Development and Teaching Excellence, Beyond the Podium Seminar Series. Apr</w:t>
      </w:r>
      <w:r w:rsidR="005B74E7" w:rsidRPr="00473372">
        <w:rPr>
          <w:color w:val="000000"/>
          <w:u w:color="000000"/>
        </w:rPr>
        <w:t>il</w:t>
      </w:r>
      <w:r w:rsidRPr="00473372">
        <w:rPr>
          <w:color w:val="000000"/>
          <w:u w:color="000000"/>
        </w:rPr>
        <w:t xml:space="preserve"> 15</w:t>
      </w:r>
      <w:r w:rsidR="005B74E7" w:rsidRPr="00473372">
        <w:rPr>
          <w:color w:val="000000"/>
          <w:u w:color="000000"/>
        </w:rPr>
        <w:t>, 2016</w:t>
      </w:r>
      <w:r w:rsidRPr="00473372">
        <w:rPr>
          <w:color w:val="000000"/>
          <w:u w:color="000000"/>
        </w:rPr>
        <w:t xml:space="preserve">. </w:t>
      </w:r>
    </w:p>
    <w:p w14:paraId="722F3FE9" w14:textId="77777777" w:rsidR="00C26DCD" w:rsidRPr="00473372" w:rsidRDefault="00C26DCD" w:rsidP="00C26DCD">
      <w:pPr>
        <w:autoSpaceDE w:val="0"/>
        <w:autoSpaceDN w:val="0"/>
        <w:adjustRightInd w:val="0"/>
        <w:rPr>
          <w:i/>
          <w:iCs/>
          <w:color w:val="000000"/>
          <w:u w:color="000000"/>
        </w:rPr>
      </w:pPr>
    </w:p>
    <w:p w14:paraId="19B3CB01" w14:textId="7A4B7F1F" w:rsidR="00C26DCD" w:rsidRPr="00473372" w:rsidRDefault="00C26DCD" w:rsidP="00C26DC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b/>
          <w:bCs/>
          <w:color w:val="000000"/>
          <w:u w:color="000000"/>
        </w:rPr>
        <w:t>Davis, E.C.</w:t>
      </w:r>
      <w:r w:rsidRPr="00473372">
        <w:rPr>
          <w:color w:val="000000"/>
          <w:u w:color="000000"/>
        </w:rPr>
        <w:t xml:space="preserve"> </w:t>
      </w:r>
      <w:r w:rsidRPr="00473372">
        <w:rPr>
          <w:i/>
          <w:iCs/>
          <w:color w:val="000000"/>
          <w:u w:color="000000"/>
        </w:rPr>
        <w:t>Curing plant blindness.</w:t>
      </w:r>
      <w:r w:rsidRPr="00473372">
        <w:rPr>
          <w:color w:val="000000"/>
          <w:u w:color="000000"/>
        </w:rPr>
        <w:t xml:space="preserve"> Florida Native Plant Society - Sea Oats Chapter. St. Augustine, FL. Jan</w:t>
      </w:r>
      <w:r w:rsidR="005B74E7" w:rsidRPr="00473372">
        <w:rPr>
          <w:color w:val="000000"/>
          <w:u w:color="000000"/>
        </w:rPr>
        <w:t>uary</w:t>
      </w:r>
      <w:r w:rsidRPr="00473372">
        <w:rPr>
          <w:color w:val="000000"/>
          <w:u w:color="000000"/>
        </w:rPr>
        <w:t xml:space="preserve"> 21</w:t>
      </w:r>
      <w:r w:rsidR="005B74E7" w:rsidRPr="00473372">
        <w:rPr>
          <w:color w:val="000000"/>
          <w:u w:color="000000"/>
        </w:rPr>
        <w:t>, 2016</w:t>
      </w:r>
      <w:r w:rsidRPr="00473372">
        <w:rPr>
          <w:color w:val="000000"/>
          <w:u w:color="000000"/>
        </w:rPr>
        <w:t xml:space="preserve">. </w:t>
      </w:r>
    </w:p>
    <w:p w14:paraId="217F947F" w14:textId="77777777" w:rsidR="00C26DCD" w:rsidRPr="00473372" w:rsidRDefault="00C26DCD" w:rsidP="00C26DC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  <w:u w:color="000000"/>
        </w:rPr>
      </w:pPr>
    </w:p>
    <w:p w14:paraId="7E7C8615" w14:textId="77777777" w:rsidR="00C26DCD" w:rsidRPr="00473372" w:rsidRDefault="00C26DCD" w:rsidP="00C26DCD">
      <w:pPr>
        <w:autoSpaceDE w:val="0"/>
        <w:autoSpaceDN w:val="0"/>
        <w:adjustRightInd w:val="0"/>
        <w:jc w:val="center"/>
        <w:rPr>
          <w:color w:val="000000"/>
          <w:u w:val="single" w:color="000000"/>
        </w:rPr>
      </w:pPr>
      <w:r w:rsidRPr="00473372">
        <w:rPr>
          <w:b/>
          <w:bCs/>
          <w:color w:val="000000"/>
          <w:u w:val="single" w:color="000000"/>
        </w:rPr>
        <w:t>Honors</w:t>
      </w:r>
    </w:p>
    <w:p w14:paraId="694C2A8D" w14:textId="6ABE7DAE" w:rsidR="00FC3341" w:rsidRPr="00473372" w:rsidRDefault="00FC3341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color w:val="000000"/>
          <w:u w:color="000000"/>
        </w:rPr>
        <w:t>College of Liberal Arts and Sciences Professional Development Leave Award – 2020</w:t>
      </w:r>
    </w:p>
    <w:p w14:paraId="0A30C30D" w14:textId="5BE65433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color w:val="000000"/>
          <w:u w:color="000000"/>
        </w:rPr>
        <w:t xml:space="preserve">College of Liberal Arts and Sciences Teacher of the Year </w:t>
      </w:r>
      <w:r w:rsidR="00B73784">
        <w:rPr>
          <w:color w:val="000000"/>
          <w:u w:color="000000"/>
        </w:rPr>
        <w:t xml:space="preserve">– </w:t>
      </w:r>
      <w:r w:rsidRPr="00473372">
        <w:rPr>
          <w:color w:val="000000"/>
          <w:u w:color="000000"/>
        </w:rPr>
        <w:t>2018</w:t>
      </w:r>
    </w:p>
    <w:p w14:paraId="0BB78119" w14:textId="441C8896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color w:val="000000"/>
          <w:u w:color="000000"/>
        </w:rPr>
        <w:t xml:space="preserve">Nominee - University of Florida Teacher of the Year </w:t>
      </w:r>
      <w:r w:rsidR="00B73784">
        <w:rPr>
          <w:color w:val="000000"/>
          <w:u w:color="000000"/>
        </w:rPr>
        <w:t xml:space="preserve">– </w:t>
      </w:r>
      <w:r w:rsidRPr="00473372">
        <w:rPr>
          <w:color w:val="000000"/>
          <w:u w:color="000000"/>
        </w:rPr>
        <w:t>2018</w:t>
      </w:r>
    </w:p>
    <w:p w14:paraId="19E0587A" w14:textId="47D602B5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color w:val="000000"/>
          <w:u w:color="000000"/>
        </w:rPr>
        <w:t xml:space="preserve">National Academies Education Mentor in the Life Sciences </w:t>
      </w:r>
      <w:r w:rsidR="00B73784">
        <w:rPr>
          <w:color w:val="000000"/>
          <w:u w:color="000000"/>
        </w:rPr>
        <w:t>–</w:t>
      </w:r>
      <w:r w:rsidRPr="00473372">
        <w:rPr>
          <w:color w:val="000000"/>
          <w:u w:color="000000"/>
        </w:rPr>
        <w:t xml:space="preserve"> 2015</w:t>
      </w:r>
      <w:r w:rsidR="00B73784">
        <w:rPr>
          <w:color w:val="000000"/>
          <w:u w:color="000000"/>
        </w:rPr>
        <w:t xml:space="preserve"> – </w:t>
      </w:r>
      <w:r w:rsidRPr="00473372">
        <w:rPr>
          <w:color w:val="000000"/>
          <w:u w:color="000000"/>
        </w:rPr>
        <w:t>2016</w:t>
      </w:r>
    </w:p>
    <w:p w14:paraId="4EAF033B" w14:textId="538C4532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color w:val="000000"/>
          <w:u w:color="000000"/>
        </w:rPr>
        <w:t xml:space="preserve">National Academies Education Fellow in the Life Sciences </w:t>
      </w:r>
      <w:r w:rsidR="00B73784">
        <w:rPr>
          <w:color w:val="000000"/>
          <w:u w:color="000000"/>
        </w:rPr>
        <w:t>–</w:t>
      </w:r>
      <w:r w:rsidRPr="00473372">
        <w:rPr>
          <w:color w:val="000000"/>
          <w:u w:color="000000"/>
        </w:rPr>
        <w:t xml:space="preserve"> 2014</w:t>
      </w:r>
      <w:r w:rsidR="00B73784">
        <w:rPr>
          <w:color w:val="000000"/>
          <w:u w:color="000000"/>
        </w:rPr>
        <w:t xml:space="preserve"> – </w:t>
      </w:r>
      <w:r w:rsidRPr="00473372">
        <w:rPr>
          <w:color w:val="000000"/>
          <w:u w:color="000000"/>
        </w:rPr>
        <w:t>201</w:t>
      </w:r>
      <w:r w:rsidR="00B73784">
        <w:rPr>
          <w:color w:val="000000"/>
          <w:u w:color="000000"/>
        </w:rPr>
        <w:t>5</w:t>
      </w:r>
      <w:r w:rsidRPr="00473372">
        <w:rPr>
          <w:color w:val="000000"/>
          <w:u w:color="000000"/>
        </w:rPr>
        <w:t xml:space="preserve"> </w:t>
      </w:r>
    </w:p>
    <w:p w14:paraId="2B1BD024" w14:textId="77777777" w:rsidR="00C26DCD" w:rsidRPr="00473372" w:rsidRDefault="00C26DCD" w:rsidP="00C26DCD">
      <w:pPr>
        <w:autoSpaceDE w:val="0"/>
        <w:autoSpaceDN w:val="0"/>
        <w:adjustRightInd w:val="0"/>
        <w:rPr>
          <w:b/>
          <w:bCs/>
          <w:color w:val="000000"/>
          <w:u w:val="single" w:color="000000"/>
        </w:rPr>
      </w:pPr>
    </w:p>
    <w:p w14:paraId="650CC985" w14:textId="77777777" w:rsidR="00C26DCD" w:rsidRPr="00473372" w:rsidRDefault="00C26DCD" w:rsidP="00C26DCD">
      <w:pPr>
        <w:autoSpaceDE w:val="0"/>
        <w:autoSpaceDN w:val="0"/>
        <w:adjustRightInd w:val="0"/>
        <w:jc w:val="center"/>
        <w:rPr>
          <w:b/>
          <w:bCs/>
          <w:color w:val="000000"/>
          <w:u w:val="single" w:color="000000"/>
        </w:rPr>
      </w:pPr>
      <w:r w:rsidRPr="00473372">
        <w:rPr>
          <w:b/>
          <w:bCs/>
          <w:color w:val="000000"/>
          <w:u w:val="single" w:color="000000"/>
        </w:rPr>
        <w:t>Research grants and travel awards in last 10 years</w:t>
      </w:r>
    </w:p>
    <w:p w14:paraId="2E4973A7" w14:textId="2E391BC5" w:rsidR="00473372" w:rsidRPr="00473372" w:rsidRDefault="00473372" w:rsidP="00C26DCD">
      <w:pPr>
        <w:autoSpaceDE w:val="0"/>
        <w:autoSpaceDN w:val="0"/>
        <w:adjustRightInd w:val="0"/>
        <w:rPr>
          <w:color w:val="1A1A1A"/>
          <w:u w:color="000000"/>
        </w:rPr>
      </w:pPr>
      <w:r w:rsidRPr="00473372">
        <w:rPr>
          <w:color w:val="1A1A1A"/>
          <w:u w:color="000000"/>
        </w:rPr>
        <w:t xml:space="preserve">November 2025 – College of Liberal Arts and Sciences (CLAS) Travel Award – for developing a study abroad course for undergraduates in Ireland. </w:t>
      </w:r>
      <w:r w:rsidRPr="00473372">
        <w:rPr>
          <w:b/>
          <w:bCs/>
          <w:color w:val="1A1A1A"/>
          <w:u w:color="000000"/>
        </w:rPr>
        <w:t>$750</w:t>
      </w:r>
      <w:r w:rsidRPr="00473372">
        <w:rPr>
          <w:color w:val="1A1A1A"/>
          <w:u w:color="000000"/>
        </w:rPr>
        <w:t xml:space="preserve"> including Department of Biology matching funds</w:t>
      </w:r>
    </w:p>
    <w:p w14:paraId="2375B6A4" w14:textId="58B7079D" w:rsidR="008D705A" w:rsidRPr="00473372" w:rsidRDefault="008D705A" w:rsidP="00C26DCD">
      <w:pPr>
        <w:autoSpaceDE w:val="0"/>
        <w:autoSpaceDN w:val="0"/>
        <w:adjustRightInd w:val="0"/>
        <w:rPr>
          <w:color w:val="1A1A1A"/>
          <w:u w:color="000000"/>
        </w:rPr>
      </w:pPr>
      <w:r w:rsidRPr="00473372">
        <w:rPr>
          <w:color w:val="1A1A1A"/>
          <w:u w:color="000000"/>
        </w:rPr>
        <w:t xml:space="preserve">January 2021-December 2021. PI. </w:t>
      </w:r>
      <w:r w:rsidRPr="00473372">
        <w:rPr>
          <w:b/>
          <w:bCs/>
          <w:color w:val="1A1A1A"/>
          <w:u w:color="000000"/>
        </w:rPr>
        <w:t>$60,000.</w:t>
      </w:r>
      <w:r w:rsidRPr="00473372">
        <w:rPr>
          <w:color w:val="1A1A1A"/>
          <w:u w:color="000000"/>
        </w:rPr>
        <w:t xml:space="preserve"> Award in Advancing Racial Justice Through Inclusion, Diversity, Equity, and Access at UF. Cultivating equity in STEM classrooms at UF: A multidisciplinary collaboration to create a training course in inclusive, antiracist teaching practices for Learning Assistants (LAs) in STEM courses</w:t>
      </w:r>
    </w:p>
    <w:p w14:paraId="14EDE387" w14:textId="00ABEC2E" w:rsidR="008D705A" w:rsidRPr="00473372" w:rsidRDefault="008D705A" w:rsidP="00C26DCD">
      <w:pPr>
        <w:autoSpaceDE w:val="0"/>
        <w:autoSpaceDN w:val="0"/>
        <w:adjustRightInd w:val="0"/>
        <w:rPr>
          <w:color w:val="1A1A1A"/>
          <w:u w:color="000000"/>
        </w:rPr>
      </w:pPr>
      <w:r w:rsidRPr="00473372">
        <w:rPr>
          <w:color w:val="1A1A1A"/>
          <w:u w:color="000000"/>
        </w:rPr>
        <w:t>July 2020 – June 2023. Co-PI</w:t>
      </w:r>
      <w:r w:rsidRPr="00473372">
        <w:rPr>
          <w:b/>
          <w:bCs/>
          <w:color w:val="1A1A1A"/>
          <w:u w:color="000000"/>
        </w:rPr>
        <w:t xml:space="preserve">. </w:t>
      </w:r>
      <w:r w:rsidR="005E47B6" w:rsidRPr="00473372">
        <w:rPr>
          <w:b/>
          <w:bCs/>
          <w:color w:val="1A1A1A"/>
          <w:u w:color="000000"/>
        </w:rPr>
        <w:t>$1,120,163</w:t>
      </w:r>
      <w:r w:rsidR="005E47B6" w:rsidRPr="00473372">
        <w:rPr>
          <w:color w:val="1A1A1A"/>
          <w:u w:color="000000"/>
        </w:rPr>
        <w:t xml:space="preserve">. </w:t>
      </w:r>
      <w:r w:rsidRPr="00473372">
        <w:rPr>
          <w:color w:val="1A1A1A"/>
          <w:u w:color="000000"/>
        </w:rPr>
        <w:t>NSF</w:t>
      </w:r>
      <w:r w:rsidR="005E47B6" w:rsidRPr="00473372">
        <w:rPr>
          <w:color w:val="1A1A1A"/>
          <w:u w:color="000000"/>
        </w:rPr>
        <w:t xml:space="preserve"> DRL: </w:t>
      </w:r>
      <w:r w:rsidR="005E47B6" w:rsidRPr="00473372">
        <w:rPr>
          <w:rFonts w:eastAsiaTheme="minorHAnsi"/>
          <w:color w:val="1A1A1A"/>
          <w:u w:color="000000"/>
        </w:rPr>
        <w:t>RIEL Biology: Responsive Instruction for Emergent Bilingual Learners in Biology</w:t>
      </w:r>
    </w:p>
    <w:p w14:paraId="4B0B368F" w14:textId="20A12341" w:rsidR="00C26DCD" w:rsidRPr="00473372" w:rsidRDefault="00C26DCD" w:rsidP="00C26DCD">
      <w:pPr>
        <w:autoSpaceDE w:val="0"/>
        <w:autoSpaceDN w:val="0"/>
        <w:adjustRightInd w:val="0"/>
        <w:rPr>
          <w:color w:val="1A1A1A"/>
          <w:u w:color="000000"/>
        </w:rPr>
      </w:pPr>
      <w:r w:rsidRPr="00473372">
        <w:rPr>
          <w:color w:val="1A1A1A"/>
          <w:u w:color="000000"/>
        </w:rPr>
        <w:t xml:space="preserve">May-July 2019. Co-PI. </w:t>
      </w:r>
      <w:r w:rsidRPr="00473372">
        <w:rPr>
          <w:b/>
          <w:bCs/>
          <w:color w:val="1A1A1A"/>
          <w:u w:color="000000"/>
        </w:rPr>
        <w:t>$14,000</w:t>
      </w:r>
      <w:r w:rsidRPr="00473372">
        <w:rPr>
          <w:color w:val="1A1A1A"/>
          <w:u w:color="000000"/>
        </w:rPr>
        <w:t>. NSF REU: Cultivating Botanical Engagement Using Innovative Technology</w:t>
      </w:r>
    </w:p>
    <w:p w14:paraId="162DBA43" w14:textId="79AC2846" w:rsidR="00C26DCD" w:rsidRPr="00473372" w:rsidRDefault="00C26DCD" w:rsidP="00C26DCD">
      <w:pPr>
        <w:autoSpaceDE w:val="0"/>
        <w:autoSpaceDN w:val="0"/>
        <w:adjustRightInd w:val="0"/>
        <w:rPr>
          <w:color w:val="1A1A1A"/>
          <w:u w:color="000000"/>
        </w:rPr>
      </w:pPr>
      <w:r w:rsidRPr="00473372">
        <w:rPr>
          <w:color w:val="1A1A1A"/>
          <w:u w:color="000000"/>
        </w:rPr>
        <w:t xml:space="preserve">May-July 2019. Co-PI. </w:t>
      </w:r>
      <w:r w:rsidRPr="00473372">
        <w:rPr>
          <w:b/>
          <w:bCs/>
          <w:color w:val="1A1A1A"/>
          <w:u w:color="000000"/>
        </w:rPr>
        <w:t>$19,703</w:t>
      </w:r>
      <w:r w:rsidRPr="00473372">
        <w:rPr>
          <w:color w:val="1A1A1A"/>
          <w:u w:color="000000"/>
        </w:rPr>
        <w:t>. NSF RET: Building a Comprehensive Evolutionary History of Flagellate Plants. UF IRB #1900103</w:t>
      </w:r>
    </w:p>
    <w:p w14:paraId="734F4F97" w14:textId="68341214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1A1A1A"/>
        </w:rPr>
      </w:pPr>
      <w:r w:rsidRPr="00473372">
        <w:rPr>
          <w:color w:val="000000"/>
          <w:u w:color="1A1A1A"/>
        </w:rPr>
        <w:t xml:space="preserve">January 2016-December 2020. Co-PI. </w:t>
      </w:r>
      <w:r w:rsidRPr="00473372">
        <w:rPr>
          <w:b/>
          <w:bCs/>
          <w:color w:val="000000"/>
          <w:u w:color="1A1A1A"/>
        </w:rPr>
        <w:t>$2,233,768</w:t>
      </w:r>
      <w:r w:rsidRPr="00473372">
        <w:rPr>
          <w:color w:val="000000"/>
          <w:u w:color="1A1A1A"/>
        </w:rPr>
        <w:t xml:space="preserve">. NSF </w:t>
      </w:r>
      <w:proofErr w:type="spellStart"/>
      <w:r w:rsidRPr="00473372">
        <w:rPr>
          <w:color w:val="000000"/>
          <w:u w:color="1A1A1A"/>
        </w:rPr>
        <w:t>GoLife</w:t>
      </w:r>
      <w:proofErr w:type="spellEnd"/>
      <w:r w:rsidRPr="00473372">
        <w:rPr>
          <w:color w:val="000000"/>
          <w:u w:color="1A1A1A"/>
        </w:rPr>
        <w:t>. Collaborative Research: Building a Comprehensive Evolutionary History of Flagellate Plants</w:t>
      </w:r>
    </w:p>
    <w:p w14:paraId="44AD36FC" w14:textId="30A66FEB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1A1A1A"/>
        </w:rPr>
      </w:pPr>
      <w:r w:rsidRPr="00473372">
        <w:rPr>
          <w:color w:val="000000"/>
          <w:u w:color="1A1A1A"/>
        </w:rPr>
        <w:t xml:space="preserve">2015-2016. </w:t>
      </w:r>
      <w:r w:rsidRPr="00473372">
        <w:rPr>
          <w:b/>
          <w:bCs/>
          <w:color w:val="000000"/>
          <w:u w:color="1A1A1A"/>
        </w:rPr>
        <w:t>$29,313</w:t>
      </w:r>
      <w:r w:rsidRPr="00473372">
        <w:rPr>
          <w:color w:val="000000"/>
          <w:u w:color="1A1A1A"/>
        </w:rPr>
        <w:t xml:space="preserve">. Co-PI. College of Liberal Arts and Sciences, UF - Funding for internal grant proposal “Promotion of active and collaborative learning in the introductory biology course series – a proposal to incorporate undergraduate learning assistants in the classroom” </w:t>
      </w:r>
    </w:p>
    <w:p w14:paraId="44234760" w14:textId="77777777" w:rsidR="00C26DCD" w:rsidRPr="00473372" w:rsidRDefault="00C26DCD" w:rsidP="00C26DCD">
      <w:pPr>
        <w:autoSpaceDE w:val="0"/>
        <w:autoSpaceDN w:val="0"/>
        <w:adjustRightInd w:val="0"/>
        <w:rPr>
          <w:color w:val="000000"/>
          <w:u w:color="1A1A1A"/>
        </w:rPr>
      </w:pPr>
    </w:p>
    <w:p w14:paraId="601FDBC4" w14:textId="77777777" w:rsidR="00473372" w:rsidRPr="00473372" w:rsidRDefault="00473372" w:rsidP="00C26DCD">
      <w:pPr>
        <w:autoSpaceDE w:val="0"/>
        <w:autoSpaceDN w:val="0"/>
        <w:adjustRightInd w:val="0"/>
        <w:rPr>
          <w:color w:val="000000"/>
          <w:u w:color="1A1A1A"/>
        </w:rPr>
      </w:pPr>
    </w:p>
    <w:p w14:paraId="23DD1985" w14:textId="77777777" w:rsidR="00473372" w:rsidRPr="00473372" w:rsidRDefault="00473372" w:rsidP="00C26DCD">
      <w:pPr>
        <w:autoSpaceDE w:val="0"/>
        <w:autoSpaceDN w:val="0"/>
        <w:adjustRightInd w:val="0"/>
        <w:rPr>
          <w:color w:val="000000"/>
          <w:u w:color="1A1A1A"/>
        </w:rPr>
      </w:pPr>
    </w:p>
    <w:p w14:paraId="187601F3" w14:textId="76C121C1" w:rsidR="00C26DCD" w:rsidRPr="00473372" w:rsidRDefault="00C26DCD" w:rsidP="00C26DCD">
      <w:pPr>
        <w:autoSpaceDE w:val="0"/>
        <w:autoSpaceDN w:val="0"/>
        <w:adjustRightInd w:val="0"/>
        <w:jc w:val="center"/>
        <w:rPr>
          <w:color w:val="000000"/>
          <w:u w:val="single" w:color="000000"/>
        </w:rPr>
      </w:pPr>
      <w:r w:rsidRPr="00473372">
        <w:rPr>
          <w:b/>
          <w:bCs/>
          <w:color w:val="000000"/>
          <w:u w:val="single" w:color="000000"/>
        </w:rPr>
        <w:t>Leadership and service</w:t>
      </w:r>
      <w:r w:rsidR="005B74E7" w:rsidRPr="00473372">
        <w:rPr>
          <w:b/>
          <w:bCs/>
          <w:color w:val="000000"/>
          <w:u w:val="single" w:color="000000"/>
        </w:rPr>
        <w:t xml:space="preserve"> at UF</w:t>
      </w:r>
    </w:p>
    <w:p w14:paraId="0235731D" w14:textId="6C5F3974" w:rsidR="00C26DCD" w:rsidRPr="00473372" w:rsidRDefault="00C26DCD" w:rsidP="00C26DCD">
      <w:pPr>
        <w:tabs>
          <w:tab w:val="left" w:pos="1440"/>
        </w:tabs>
        <w:autoSpaceDE w:val="0"/>
        <w:autoSpaceDN w:val="0"/>
        <w:adjustRightInd w:val="0"/>
        <w:rPr>
          <w:color w:val="000000"/>
          <w:u w:val="single" w:color="000000"/>
        </w:rPr>
      </w:pPr>
      <w:r w:rsidRPr="00473372">
        <w:rPr>
          <w:color w:val="000000"/>
          <w:u w:val="single" w:color="000000"/>
        </w:rPr>
        <w:t>Department of Biology</w:t>
      </w:r>
    </w:p>
    <w:p w14:paraId="4CFCE3FF" w14:textId="77777777" w:rsidR="00AA015F" w:rsidRPr="00473372" w:rsidRDefault="00AA015F" w:rsidP="00AA015F">
      <w:pPr>
        <w:pStyle w:val="BodyA"/>
        <w:numPr>
          <w:ilvl w:val="0"/>
          <w:numId w:val="1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>Biology Learning Assistants Program – Director (2015 - present)</w:t>
      </w:r>
    </w:p>
    <w:p w14:paraId="7790F844" w14:textId="0F914982" w:rsidR="00ED73CA" w:rsidRDefault="00ED73CA" w:rsidP="00C26DCD">
      <w:pPr>
        <w:pStyle w:val="BodyA"/>
        <w:numPr>
          <w:ilvl w:val="0"/>
          <w:numId w:val="1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Recruitment Committee (2025 </w:t>
      </w:r>
      <w:proofErr w:type="gramStart"/>
      <w:r>
        <w:rPr>
          <w:rFonts w:ascii="Times New Roman" w:hAnsi="Times New Roman" w:cs="Times New Roman"/>
        </w:rPr>
        <w:t>-  )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47997E4E" w14:textId="138F327F" w:rsidR="008D705A" w:rsidRPr="00473372" w:rsidRDefault="008D705A" w:rsidP="00C26DCD">
      <w:pPr>
        <w:pStyle w:val="BodyA"/>
        <w:numPr>
          <w:ilvl w:val="0"/>
          <w:numId w:val="1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Associate Chair of Biology (2021- </w:t>
      </w:r>
      <w:r w:rsidR="00AA015F" w:rsidRPr="00473372">
        <w:rPr>
          <w:rFonts w:ascii="Times New Roman" w:hAnsi="Times New Roman" w:cs="Times New Roman"/>
        </w:rPr>
        <w:t>2024</w:t>
      </w:r>
      <w:r w:rsidRPr="00473372">
        <w:rPr>
          <w:rFonts w:ascii="Times New Roman" w:hAnsi="Times New Roman" w:cs="Times New Roman"/>
        </w:rPr>
        <w:t>)</w:t>
      </w:r>
    </w:p>
    <w:p w14:paraId="77590100" w14:textId="6C5D5334" w:rsidR="00C26DCD" w:rsidRPr="00473372" w:rsidRDefault="00C26DCD" w:rsidP="00C26DCD">
      <w:pPr>
        <w:pStyle w:val="BodyA"/>
        <w:numPr>
          <w:ilvl w:val="0"/>
          <w:numId w:val="1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>Coordinator of Introductory Biology (2017-</w:t>
      </w:r>
      <w:r w:rsidR="008D705A" w:rsidRPr="00473372">
        <w:rPr>
          <w:rFonts w:ascii="Times New Roman" w:hAnsi="Times New Roman" w:cs="Times New Roman"/>
        </w:rPr>
        <w:t>2020</w:t>
      </w:r>
      <w:r w:rsidRPr="00473372">
        <w:rPr>
          <w:rFonts w:ascii="Times New Roman" w:hAnsi="Times New Roman" w:cs="Times New Roman"/>
        </w:rPr>
        <w:t>)</w:t>
      </w:r>
    </w:p>
    <w:p w14:paraId="035BA906" w14:textId="1916761B" w:rsidR="00C26DCD" w:rsidRPr="00473372" w:rsidRDefault="00C26DCD" w:rsidP="00C26DCD">
      <w:pPr>
        <w:pStyle w:val="BodyA"/>
        <w:numPr>
          <w:ilvl w:val="0"/>
          <w:numId w:val="1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Introductory Biology Committee – Chair (2017- </w:t>
      </w:r>
      <w:r w:rsidR="008D705A" w:rsidRPr="00473372">
        <w:rPr>
          <w:rFonts w:ascii="Times New Roman" w:hAnsi="Times New Roman" w:cs="Times New Roman"/>
        </w:rPr>
        <w:t>2020</w:t>
      </w:r>
      <w:r w:rsidRPr="00473372">
        <w:rPr>
          <w:rFonts w:ascii="Times New Roman" w:hAnsi="Times New Roman" w:cs="Times New Roman"/>
        </w:rPr>
        <w:t>)</w:t>
      </w:r>
    </w:p>
    <w:p w14:paraId="5687E54B" w14:textId="6EBDBF66" w:rsidR="00FC3341" w:rsidRPr="00473372" w:rsidRDefault="00FC3341" w:rsidP="00C26DCD">
      <w:pPr>
        <w:pStyle w:val="BodyA"/>
        <w:numPr>
          <w:ilvl w:val="0"/>
          <w:numId w:val="1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>Biology Bylaws Committee (2019-2020)</w:t>
      </w:r>
    </w:p>
    <w:p w14:paraId="578DDCFA" w14:textId="731A38FA" w:rsidR="00C26DCD" w:rsidRPr="00473372" w:rsidRDefault="00C26DCD" w:rsidP="00C26DCD">
      <w:pPr>
        <w:numPr>
          <w:ilvl w:val="0"/>
          <w:numId w:val="1"/>
        </w:numPr>
        <w:tabs>
          <w:tab w:val="left" w:pos="360"/>
          <w:tab w:val="left" w:pos="1440"/>
        </w:tabs>
        <w:autoSpaceDE w:val="0"/>
        <w:autoSpaceDN w:val="0"/>
        <w:adjustRightInd w:val="0"/>
        <w:rPr>
          <w:color w:val="000000"/>
          <w:u w:color="000000"/>
        </w:rPr>
      </w:pPr>
      <w:r w:rsidRPr="00473372">
        <w:rPr>
          <w:color w:val="000000"/>
          <w:u w:color="000000"/>
        </w:rPr>
        <w:t>Undergraduate Coordinator (2014 - 2017)</w:t>
      </w:r>
    </w:p>
    <w:p w14:paraId="234A8663" w14:textId="5C80BAF8" w:rsidR="005B74E7" w:rsidRPr="00473372" w:rsidRDefault="00C26DCD" w:rsidP="005B74E7">
      <w:pPr>
        <w:numPr>
          <w:ilvl w:val="0"/>
          <w:numId w:val="1"/>
        </w:numPr>
        <w:tabs>
          <w:tab w:val="left" w:pos="360"/>
          <w:tab w:val="left" w:pos="1440"/>
        </w:tabs>
        <w:autoSpaceDE w:val="0"/>
        <w:autoSpaceDN w:val="0"/>
        <w:adjustRightInd w:val="0"/>
        <w:ind w:left="1008" w:hanging="1008"/>
        <w:rPr>
          <w:color w:val="000000"/>
          <w:u w:color="000000"/>
        </w:rPr>
      </w:pPr>
      <w:r w:rsidRPr="00473372">
        <w:rPr>
          <w:color w:val="000000"/>
          <w:u w:color="000000"/>
        </w:rPr>
        <w:t>Curriculum Committee – Chair (2014 - 2017)</w:t>
      </w:r>
    </w:p>
    <w:p w14:paraId="11CA8BB2" w14:textId="15F8DBA1" w:rsidR="00C26DCD" w:rsidRPr="00473372" w:rsidRDefault="00C26DCD" w:rsidP="00C26DCD">
      <w:pPr>
        <w:numPr>
          <w:ilvl w:val="0"/>
          <w:numId w:val="1"/>
        </w:numPr>
        <w:tabs>
          <w:tab w:val="left" w:pos="360"/>
          <w:tab w:val="left" w:pos="1440"/>
        </w:tabs>
        <w:autoSpaceDE w:val="0"/>
        <w:autoSpaceDN w:val="0"/>
        <w:adjustRightInd w:val="0"/>
        <w:ind w:left="1008" w:hanging="1008"/>
        <w:rPr>
          <w:color w:val="000000"/>
          <w:u w:color="000000"/>
        </w:rPr>
      </w:pPr>
      <w:r w:rsidRPr="00473372">
        <w:rPr>
          <w:color w:val="000000"/>
          <w:u w:color="000000"/>
        </w:rPr>
        <w:t>Biology Major Executive Committee (2014 - 2017)</w:t>
      </w:r>
    </w:p>
    <w:p w14:paraId="225DD600" w14:textId="2035BCBF" w:rsidR="00C26DCD" w:rsidRPr="00473372" w:rsidRDefault="00C26DCD" w:rsidP="00C26DCD">
      <w:pPr>
        <w:numPr>
          <w:ilvl w:val="0"/>
          <w:numId w:val="1"/>
        </w:numPr>
        <w:tabs>
          <w:tab w:val="left" w:pos="360"/>
          <w:tab w:val="left" w:pos="1440"/>
        </w:tabs>
        <w:autoSpaceDE w:val="0"/>
        <w:autoSpaceDN w:val="0"/>
        <w:adjustRightInd w:val="0"/>
        <w:ind w:left="1008" w:hanging="1008"/>
        <w:rPr>
          <w:color w:val="000000"/>
          <w:u w:color="000000"/>
        </w:rPr>
      </w:pPr>
      <w:r w:rsidRPr="00473372">
        <w:rPr>
          <w:color w:val="000000"/>
          <w:u w:color="000000"/>
        </w:rPr>
        <w:t xml:space="preserve">Advisory Committee (2014 </w:t>
      </w:r>
      <w:r w:rsidR="00AA015F" w:rsidRPr="00473372">
        <w:rPr>
          <w:color w:val="000000"/>
          <w:u w:color="000000"/>
        </w:rPr>
        <w:t>–</w:t>
      </w:r>
      <w:r w:rsidRPr="00473372">
        <w:rPr>
          <w:color w:val="000000"/>
          <w:u w:color="000000"/>
        </w:rPr>
        <w:t xml:space="preserve"> 2017</w:t>
      </w:r>
      <w:r w:rsidR="00AA015F" w:rsidRPr="00473372">
        <w:rPr>
          <w:color w:val="000000"/>
          <w:u w:color="000000"/>
        </w:rPr>
        <w:t>; 2021 – 2024</w:t>
      </w:r>
      <w:r w:rsidRPr="00473372">
        <w:rPr>
          <w:color w:val="000000"/>
          <w:u w:color="000000"/>
        </w:rPr>
        <w:t>)</w:t>
      </w:r>
    </w:p>
    <w:p w14:paraId="04E78988" w14:textId="57A97B51" w:rsidR="00C26DCD" w:rsidRPr="00473372" w:rsidRDefault="00C26DCD" w:rsidP="00C26DCD">
      <w:pPr>
        <w:numPr>
          <w:ilvl w:val="0"/>
          <w:numId w:val="1"/>
        </w:numPr>
        <w:tabs>
          <w:tab w:val="left" w:pos="360"/>
          <w:tab w:val="left" w:pos="1440"/>
        </w:tabs>
        <w:autoSpaceDE w:val="0"/>
        <w:autoSpaceDN w:val="0"/>
        <w:adjustRightInd w:val="0"/>
        <w:ind w:left="1008" w:hanging="1008"/>
        <w:rPr>
          <w:color w:val="000000"/>
          <w:u w:color="000000"/>
        </w:rPr>
      </w:pPr>
      <w:r w:rsidRPr="00473372">
        <w:rPr>
          <w:color w:val="000000"/>
          <w:u w:color="000000"/>
        </w:rPr>
        <w:t>Academic Committee (2014 - 2017</w:t>
      </w:r>
      <w:r w:rsidR="00AA015F" w:rsidRPr="00473372">
        <w:rPr>
          <w:color w:val="000000"/>
          <w:u w:color="000000"/>
        </w:rPr>
        <w:t>; 2021 – 2024</w:t>
      </w:r>
      <w:r w:rsidRPr="00473372">
        <w:rPr>
          <w:color w:val="000000"/>
          <w:u w:color="000000"/>
        </w:rPr>
        <w:t>)</w:t>
      </w:r>
    </w:p>
    <w:p w14:paraId="6BDE16BF" w14:textId="77777777" w:rsidR="00C26DCD" w:rsidRPr="00473372" w:rsidRDefault="00C26DCD" w:rsidP="00C26DCD">
      <w:pPr>
        <w:tabs>
          <w:tab w:val="left" w:pos="1440"/>
        </w:tabs>
        <w:autoSpaceDE w:val="0"/>
        <w:autoSpaceDN w:val="0"/>
        <w:adjustRightInd w:val="0"/>
        <w:rPr>
          <w:color w:val="000000"/>
          <w:u w:color="000000"/>
        </w:rPr>
      </w:pPr>
    </w:p>
    <w:p w14:paraId="421B7FEB" w14:textId="789F1279" w:rsidR="00C26DCD" w:rsidRPr="00473372" w:rsidRDefault="00C26DCD" w:rsidP="00C26DCD">
      <w:pPr>
        <w:tabs>
          <w:tab w:val="left" w:pos="1440"/>
        </w:tabs>
        <w:autoSpaceDE w:val="0"/>
        <w:autoSpaceDN w:val="0"/>
        <w:adjustRightInd w:val="0"/>
        <w:rPr>
          <w:color w:val="000000"/>
          <w:u w:val="single" w:color="000000"/>
        </w:rPr>
      </w:pPr>
      <w:r w:rsidRPr="00473372">
        <w:rPr>
          <w:color w:val="000000"/>
          <w:u w:val="single" w:color="000000"/>
        </w:rPr>
        <w:t>Service for the College and University</w:t>
      </w:r>
    </w:p>
    <w:p w14:paraId="09045DDF" w14:textId="3D324A22" w:rsidR="00AA015F" w:rsidRPr="00473372" w:rsidRDefault="00473372" w:rsidP="00AA015F">
      <w:pPr>
        <w:pStyle w:val="BodyA"/>
        <w:numPr>
          <w:ilvl w:val="0"/>
          <w:numId w:val="8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>College of Liberal Arts and Sciences (</w:t>
      </w:r>
      <w:r w:rsidR="00AA015F" w:rsidRPr="00473372">
        <w:rPr>
          <w:rFonts w:ascii="Times New Roman" w:hAnsi="Times New Roman" w:cs="Times New Roman"/>
        </w:rPr>
        <w:t>CLAS</w:t>
      </w:r>
      <w:r w:rsidRPr="00473372">
        <w:rPr>
          <w:rFonts w:ascii="Times New Roman" w:hAnsi="Times New Roman" w:cs="Times New Roman"/>
        </w:rPr>
        <w:t>)</w:t>
      </w:r>
      <w:r w:rsidR="00AA015F" w:rsidRPr="00473372">
        <w:rPr>
          <w:rFonts w:ascii="Times New Roman" w:hAnsi="Times New Roman" w:cs="Times New Roman"/>
        </w:rPr>
        <w:t xml:space="preserve"> Faculty Council (2017 – 2019; 2020 – 2022; 2024 </w:t>
      </w:r>
      <w:proofErr w:type="gramStart"/>
      <w:r w:rsidR="00AA015F" w:rsidRPr="00473372">
        <w:rPr>
          <w:rFonts w:ascii="Times New Roman" w:hAnsi="Times New Roman" w:cs="Times New Roman"/>
        </w:rPr>
        <w:t>– )</w:t>
      </w:r>
      <w:proofErr w:type="gramEnd"/>
      <w:r w:rsidRPr="00473372">
        <w:rPr>
          <w:rFonts w:ascii="Times New Roman" w:hAnsi="Times New Roman" w:cs="Times New Roman"/>
        </w:rPr>
        <w:t>. Faculty Council Subcommittees:</w:t>
      </w:r>
    </w:p>
    <w:p w14:paraId="0791F235" w14:textId="77777777" w:rsidR="00AA015F" w:rsidRPr="00473372" w:rsidRDefault="00AA015F" w:rsidP="00AA015F">
      <w:pPr>
        <w:pStyle w:val="BodyA"/>
        <w:numPr>
          <w:ilvl w:val="1"/>
          <w:numId w:val="8"/>
        </w:numPr>
        <w:tabs>
          <w:tab w:val="left" w:pos="1440"/>
        </w:tabs>
        <w:jc w:val="left"/>
        <w:rPr>
          <w:rFonts w:ascii="Times New Roman" w:eastAsia="Times New Roman" w:hAnsi="Times New Roman" w:cs="Times New Roman"/>
        </w:rPr>
      </w:pPr>
      <w:r w:rsidRPr="00473372">
        <w:rPr>
          <w:rFonts w:ascii="Times New Roman" w:hAnsi="Times New Roman" w:cs="Times New Roman"/>
        </w:rPr>
        <w:t>Chair, CLAS Best Practices for Faculty Mentorship Initiative Subcommittee (2018 – 2019)</w:t>
      </w:r>
    </w:p>
    <w:p w14:paraId="528AC4FD" w14:textId="77777777" w:rsidR="00473372" w:rsidRPr="00473372" w:rsidRDefault="00473372" w:rsidP="00473372">
      <w:pPr>
        <w:pStyle w:val="BodyA"/>
        <w:numPr>
          <w:ilvl w:val="1"/>
          <w:numId w:val="8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Coordinator, CLAS Continuing our Conversation Mentoring Series (2019 – 2021; 2025 </w:t>
      </w:r>
      <w:proofErr w:type="gramStart"/>
      <w:r w:rsidRPr="00473372">
        <w:rPr>
          <w:rFonts w:ascii="Times New Roman" w:hAnsi="Times New Roman" w:cs="Times New Roman"/>
        </w:rPr>
        <w:t>– )</w:t>
      </w:r>
      <w:proofErr w:type="gramEnd"/>
    </w:p>
    <w:p w14:paraId="157F5FCC" w14:textId="0F6190AE" w:rsidR="00473372" w:rsidRPr="00473372" w:rsidRDefault="00473372" w:rsidP="00473372">
      <w:pPr>
        <w:pStyle w:val="BodyA"/>
        <w:numPr>
          <w:ilvl w:val="1"/>
          <w:numId w:val="8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CLAS </w:t>
      </w:r>
      <w:r w:rsidRPr="00473372">
        <w:rPr>
          <w:rFonts w:ascii="Times New Roman" w:hAnsi="Times New Roman" w:cs="Times New Roman"/>
          <w:i/>
          <w:iCs/>
        </w:rPr>
        <w:t>ad hoc</w:t>
      </w:r>
      <w:r w:rsidRPr="00473372">
        <w:rPr>
          <w:rFonts w:ascii="Times New Roman" w:hAnsi="Times New Roman" w:cs="Times New Roman"/>
        </w:rPr>
        <w:t xml:space="preserve"> Committee for Non-Tenure-Track Faculty Concerns (2024 </w:t>
      </w:r>
      <w:proofErr w:type="gramStart"/>
      <w:r w:rsidRPr="00473372">
        <w:rPr>
          <w:rFonts w:ascii="Times New Roman" w:hAnsi="Times New Roman" w:cs="Times New Roman"/>
        </w:rPr>
        <w:t>– )</w:t>
      </w:r>
      <w:proofErr w:type="gramEnd"/>
      <w:r w:rsidRPr="00473372">
        <w:rPr>
          <w:rFonts w:ascii="Times New Roman" w:hAnsi="Times New Roman" w:cs="Times New Roman"/>
        </w:rPr>
        <w:t xml:space="preserve"> </w:t>
      </w:r>
    </w:p>
    <w:p w14:paraId="7DAC67DC" w14:textId="55475842" w:rsidR="00D56784" w:rsidRPr="00D56784" w:rsidRDefault="00D56784" w:rsidP="00473372">
      <w:pPr>
        <w:pStyle w:val="BodyA"/>
        <w:numPr>
          <w:ilvl w:val="0"/>
          <w:numId w:val="8"/>
        </w:numPr>
        <w:tabs>
          <w:tab w:val="left" w:pos="1440"/>
        </w:tabs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Co-founder and charter member, CLAS Committee for Non-Tenure-Track Affairs (202</w:t>
      </w:r>
      <w:r w:rsidR="00EC52E8">
        <w:rPr>
          <w:rFonts w:ascii="Times New Roman" w:hAnsi="Times New Roman" w:cs="Times New Roman"/>
        </w:rPr>
        <w:t xml:space="preserve">6 </w:t>
      </w:r>
      <w:proofErr w:type="gramStart"/>
      <w:r>
        <w:rPr>
          <w:rFonts w:ascii="Times New Roman" w:hAnsi="Times New Roman" w:cs="Times New Roman"/>
        </w:rPr>
        <w:t>- )</w:t>
      </w:r>
      <w:proofErr w:type="gramEnd"/>
    </w:p>
    <w:p w14:paraId="70E8406C" w14:textId="142229DB" w:rsidR="00473372" w:rsidRPr="00473372" w:rsidRDefault="00473372" w:rsidP="00473372">
      <w:pPr>
        <w:pStyle w:val="BodyA"/>
        <w:numPr>
          <w:ilvl w:val="0"/>
          <w:numId w:val="8"/>
        </w:numPr>
        <w:tabs>
          <w:tab w:val="left" w:pos="1440"/>
        </w:tabs>
        <w:jc w:val="left"/>
        <w:rPr>
          <w:rFonts w:ascii="Times New Roman" w:eastAsia="Times New Roman" w:hAnsi="Times New Roman" w:cs="Times New Roman"/>
        </w:rPr>
      </w:pPr>
      <w:r w:rsidRPr="00473372">
        <w:rPr>
          <w:rFonts w:ascii="Times New Roman" w:hAnsi="Times New Roman" w:cs="Times New Roman"/>
        </w:rPr>
        <w:lastRenderedPageBreak/>
        <w:t>CLAS Faculty Council – Chair (2017 – 2018; 2024 – 2025)</w:t>
      </w:r>
    </w:p>
    <w:p w14:paraId="30CE657B" w14:textId="4F1843A7" w:rsidR="00AA015F" w:rsidRPr="00473372" w:rsidRDefault="00AA015F" w:rsidP="00AA015F">
      <w:pPr>
        <w:pStyle w:val="BodyA"/>
        <w:numPr>
          <w:ilvl w:val="0"/>
          <w:numId w:val="8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University of Florida Senate Compensation and Equity Committee (2025 </w:t>
      </w:r>
      <w:proofErr w:type="gramStart"/>
      <w:r w:rsidRPr="00473372">
        <w:rPr>
          <w:rFonts w:ascii="Times New Roman" w:hAnsi="Times New Roman" w:cs="Times New Roman"/>
        </w:rPr>
        <w:t>– )</w:t>
      </w:r>
      <w:proofErr w:type="gramEnd"/>
    </w:p>
    <w:p w14:paraId="69D08112" w14:textId="268395F6" w:rsidR="00473372" w:rsidRPr="00473372" w:rsidRDefault="00473372" w:rsidP="00473372">
      <w:pPr>
        <w:pStyle w:val="BodyA"/>
        <w:numPr>
          <w:ilvl w:val="0"/>
          <w:numId w:val="8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CLAS Finance Committee (2025 </w:t>
      </w:r>
      <w:proofErr w:type="gramStart"/>
      <w:r w:rsidRPr="00473372">
        <w:rPr>
          <w:rFonts w:ascii="Times New Roman" w:hAnsi="Times New Roman" w:cs="Times New Roman"/>
        </w:rPr>
        <w:t>– )</w:t>
      </w:r>
      <w:proofErr w:type="gramEnd"/>
    </w:p>
    <w:p w14:paraId="435B58DA" w14:textId="37D5F1D4" w:rsidR="00AA015F" w:rsidRPr="00473372" w:rsidRDefault="00AA015F" w:rsidP="00AA015F">
      <w:pPr>
        <w:pStyle w:val="ListParagraph"/>
        <w:numPr>
          <w:ilvl w:val="0"/>
          <w:numId w:val="8"/>
        </w:numPr>
        <w:tabs>
          <w:tab w:val="left" w:pos="14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u w:color="000000"/>
        </w:rPr>
      </w:pPr>
      <w:r w:rsidRPr="00473372">
        <w:rPr>
          <w:rFonts w:ascii="Times New Roman" w:hAnsi="Times New Roman" w:cs="Times New Roman"/>
        </w:rPr>
        <w:t xml:space="preserve">Freshman </w:t>
      </w:r>
      <w:r w:rsidRPr="00473372">
        <w:rPr>
          <w:rFonts w:ascii="Times New Roman" w:hAnsi="Times New Roman" w:cs="Times New Roman"/>
          <w:i/>
          <w:iCs/>
        </w:rPr>
        <w:t>Preview</w:t>
      </w:r>
      <w:r w:rsidRPr="00473372">
        <w:rPr>
          <w:rFonts w:ascii="Times New Roman" w:hAnsi="Times New Roman" w:cs="Times New Roman"/>
        </w:rPr>
        <w:t xml:space="preserve"> Advisor (2019 </w:t>
      </w:r>
      <w:proofErr w:type="gramStart"/>
      <w:r w:rsidR="00473372" w:rsidRPr="00473372">
        <w:rPr>
          <w:rFonts w:ascii="Times New Roman" w:hAnsi="Times New Roman" w:cs="Times New Roman"/>
        </w:rPr>
        <w:t xml:space="preserve">– </w:t>
      </w:r>
      <w:r w:rsidRPr="00473372">
        <w:rPr>
          <w:rFonts w:ascii="Times New Roman" w:hAnsi="Times New Roman" w:cs="Times New Roman"/>
        </w:rPr>
        <w:t>)</w:t>
      </w:r>
      <w:proofErr w:type="gramEnd"/>
    </w:p>
    <w:p w14:paraId="7C2BF621" w14:textId="10B33D81" w:rsidR="001A6573" w:rsidRPr="00473372" w:rsidRDefault="00473372" w:rsidP="001A6573">
      <w:pPr>
        <w:pStyle w:val="BodyA"/>
        <w:numPr>
          <w:ilvl w:val="0"/>
          <w:numId w:val="8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UF </w:t>
      </w:r>
      <w:r w:rsidR="001A6573" w:rsidRPr="00473372">
        <w:rPr>
          <w:rFonts w:ascii="Times New Roman" w:hAnsi="Times New Roman" w:cs="Times New Roman"/>
        </w:rPr>
        <w:t xml:space="preserve">Racial Justice Symposium Steering Committee (2022 </w:t>
      </w:r>
      <w:r w:rsidRPr="00473372">
        <w:rPr>
          <w:rFonts w:ascii="Times New Roman" w:hAnsi="Times New Roman" w:cs="Times New Roman"/>
        </w:rPr>
        <w:t>–</w:t>
      </w:r>
      <w:r w:rsidR="001A6573" w:rsidRPr="00473372">
        <w:rPr>
          <w:rFonts w:ascii="Times New Roman" w:hAnsi="Times New Roman" w:cs="Times New Roman"/>
        </w:rPr>
        <w:t xml:space="preserve"> </w:t>
      </w:r>
      <w:r w:rsidRPr="00473372">
        <w:rPr>
          <w:rFonts w:ascii="Times New Roman" w:hAnsi="Times New Roman" w:cs="Times New Roman"/>
        </w:rPr>
        <w:t>2</w:t>
      </w:r>
      <w:r w:rsidR="00AA015F" w:rsidRPr="00473372">
        <w:rPr>
          <w:rFonts w:ascii="Times New Roman" w:hAnsi="Times New Roman" w:cs="Times New Roman"/>
        </w:rPr>
        <w:t>022</w:t>
      </w:r>
      <w:r w:rsidR="001A6573" w:rsidRPr="00473372">
        <w:rPr>
          <w:rFonts w:ascii="Times New Roman" w:hAnsi="Times New Roman" w:cs="Times New Roman"/>
        </w:rPr>
        <w:t>)</w:t>
      </w:r>
    </w:p>
    <w:p w14:paraId="3D8E4E18" w14:textId="489AE116" w:rsidR="001A6573" w:rsidRPr="00473372" w:rsidRDefault="00473372" w:rsidP="001A6573">
      <w:pPr>
        <w:pStyle w:val="BodyA"/>
        <w:numPr>
          <w:ilvl w:val="0"/>
          <w:numId w:val="8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UF </w:t>
      </w:r>
      <w:r w:rsidR="001A6573" w:rsidRPr="00473372">
        <w:rPr>
          <w:rFonts w:ascii="Times New Roman" w:hAnsi="Times New Roman" w:cs="Times New Roman"/>
        </w:rPr>
        <w:t>ASPIRE Inclusive Hiring Practices Task Force (2022)</w:t>
      </w:r>
    </w:p>
    <w:p w14:paraId="2A4EB0D7" w14:textId="168FA0B5" w:rsidR="00C26DCD" w:rsidRPr="00473372" w:rsidRDefault="00C26DCD" w:rsidP="00C26DCD">
      <w:pPr>
        <w:pStyle w:val="BodyA"/>
        <w:numPr>
          <w:ilvl w:val="0"/>
          <w:numId w:val="8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CLAS Assembly Chair (2019 – 2020) </w:t>
      </w:r>
    </w:p>
    <w:p w14:paraId="1F1502F8" w14:textId="58868093" w:rsidR="00FC3341" w:rsidRPr="00473372" w:rsidRDefault="00FC3341" w:rsidP="00FC3341">
      <w:pPr>
        <w:pStyle w:val="BodyA"/>
        <w:numPr>
          <w:ilvl w:val="0"/>
          <w:numId w:val="8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>CLAS T&amp;P Criteria Revision Committee (2019)</w:t>
      </w:r>
    </w:p>
    <w:p w14:paraId="3AFF6B48" w14:textId="57704B03" w:rsidR="00FC3341" w:rsidRPr="00473372" w:rsidRDefault="00FC3341" w:rsidP="00FC3341">
      <w:pPr>
        <w:pStyle w:val="BodyA"/>
        <w:numPr>
          <w:ilvl w:val="0"/>
          <w:numId w:val="8"/>
        </w:numPr>
        <w:tabs>
          <w:tab w:val="left" w:pos="1440"/>
        </w:tabs>
        <w:jc w:val="left"/>
        <w:rPr>
          <w:rFonts w:ascii="Times New Roman" w:hAnsi="Times New Roman" w:cs="Times New Roman"/>
        </w:rPr>
      </w:pPr>
      <w:r w:rsidRPr="00473372">
        <w:rPr>
          <w:rFonts w:ascii="Times New Roman" w:hAnsi="Times New Roman" w:cs="Times New Roman"/>
        </w:rPr>
        <w:t xml:space="preserve">CLAS 2019 Teacher of the Year Awards Committee </w:t>
      </w:r>
    </w:p>
    <w:p w14:paraId="129BD69B" w14:textId="526654A8" w:rsidR="00C26DCD" w:rsidRPr="00473372" w:rsidRDefault="00C26DCD" w:rsidP="00C26DCD">
      <w:pPr>
        <w:pStyle w:val="ListParagraph"/>
        <w:numPr>
          <w:ilvl w:val="0"/>
          <w:numId w:val="7"/>
        </w:numPr>
        <w:tabs>
          <w:tab w:val="left" w:pos="144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u w:val="single" w:color="000000"/>
        </w:rPr>
      </w:pPr>
      <w:r w:rsidRPr="00473372">
        <w:rPr>
          <w:rFonts w:ascii="Times New Roman" w:hAnsi="Times New Roman" w:cs="Times New Roman"/>
          <w:color w:val="000000"/>
          <w:u w:color="000000"/>
        </w:rPr>
        <w:t xml:space="preserve">University Curriculum Committee (2017 </w:t>
      </w:r>
      <w:r w:rsidR="00473372" w:rsidRPr="00473372">
        <w:rPr>
          <w:rFonts w:ascii="Times New Roman" w:hAnsi="Times New Roman" w:cs="Times New Roman"/>
          <w:color w:val="000000"/>
          <w:u w:color="000000"/>
        </w:rPr>
        <w:t>–</w:t>
      </w:r>
      <w:r w:rsidRPr="00473372">
        <w:rPr>
          <w:rFonts w:ascii="Times New Roman" w:hAnsi="Times New Roman" w:cs="Times New Roman"/>
          <w:color w:val="000000"/>
          <w:u w:color="000000"/>
        </w:rPr>
        <w:t xml:space="preserve"> </w:t>
      </w:r>
      <w:r w:rsidR="00FC3341" w:rsidRPr="00473372">
        <w:rPr>
          <w:rFonts w:ascii="Times New Roman" w:hAnsi="Times New Roman" w:cs="Times New Roman"/>
          <w:color w:val="000000"/>
          <w:u w:color="000000"/>
        </w:rPr>
        <w:t>2019</w:t>
      </w:r>
      <w:r w:rsidRPr="00473372">
        <w:rPr>
          <w:rFonts w:ascii="Times New Roman" w:hAnsi="Times New Roman" w:cs="Times New Roman"/>
          <w:color w:val="000000"/>
          <w:u w:color="000000"/>
        </w:rPr>
        <w:t>)</w:t>
      </w:r>
    </w:p>
    <w:p w14:paraId="7F84A124" w14:textId="77777777" w:rsidR="00C26DCD" w:rsidRPr="00473372" w:rsidRDefault="00C26DCD" w:rsidP="00C26DCD">
      <w:pPr>
        <w:tabs>
          <w:tab w:val="left" w:pos="1440"/>
        </w:tabs>
        <w:autoSpaceDE w:val="0"/>
        <w:autoSpaceDN w:val="0"/>
        <w:adjustRightInd w:val="0"/>
        <w:rPr>
          <w:color w:val="000000"/>
          <w:u w:color="000000"/>
        </w:rPr>
      </w:pPr>
    </w:p>
    <w:p w14:paraId="1E26E20F" w14:textId="0F430875" w:rsidR="00C26DCD" w:rsidRPr="00473372" w:rsidRDefault="00C26DCD" w:rsidP="00C26DCD">
      <w:pPr>
        <w:tabs>
          <w:tab w:val="left" w:pos="1440"/>
        </w:tabs>
        <w:autoSpaceDE w:val="0"/>
        <w:autoSpaceDN w:val="0"/>
        <w:adjustRightInd w:val="0"/>
        <w:rPr>
          <w:color w:val="000000"/>
          <w:u w:val="single" w:color="000000"/>
        </w:rPr>
      </w:pPr>
      <w:r w:rsidRPr="00473372">
        <w:rPr>
          <w:color w:val="000000"/>
          <w:u w:val="single" w:color="000000"/>
        </w:rPr>
        <w:t xml:space="preserve">Service for the Profession </w:t>
      </w:r>
    </w:p>
    <w:p w14:paraId="741A769B" w14:textId="4A6399BF" w:rsidR="00E1107A" w:rsidRPr="00E1107A" w:rsidRDefault="00E1107A" w:rsidP="005B74E7">
      <w:pPr>
        <w:pStyle w:val="BodyA"/>
        <w:numPr>
          <w:ilvl w:val="0"/>
          <w:numId w:val="9"/>
        </w:numPr>
        <w:ind w:left="360"/>
        <w:jc w:val="left"/>
        <w:rPr>
          <w:rFonts w:ascii="Times New Roman" w:eastAsia="Times New Roman" w:hAnsi="Times New Roman" w:cs="Times New Roman"/>
        </w:rPr>
      </w:pPr>
      <w:r w:rsidRPr="00EC52E8">
        <w:rPr>
          <w:rFonts w:ascii="Times New Roman" w:hAnsi="Times New Roman" w:cs="Times New Roman"/>
          <w:b/>
          <w:bCs/>
          <w:iCs/>
        </w:rPr>
        <w:t>Higher Education Member-At-Large</w:t>
      </w:r>
      <w:r w:rsidRPr="00E1107A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for </w:t>
      </w:r>
      <w:r w:rsidRPr="00E1107A">
        <w:rPr>
          <w:rFonts w:ascii="Times New Roman" w:hAnsi="Times New Roman" w:cs="Times New Roman"/>
          <w:iCs/>
        </w:rPr>
        <w:t>AP® Biology Development Committee.</w:t>
      </w:r>
      <w:r w:rsidRPr="00E1107A">
        <w:rPr>
          <w:rFonts w:ascii="Times New Roman" w:hAnsi="Times New Roman" w:cs="Times New Roman"/>
        </w:rPr>
        <w:t xml:space="preserve"> College Board, New York, New York, USA</w:t>
      </w:r>
    </w:p>
    <w:p w14:paraId="6D2E0D7E" w14:textId="51B537CF" w:rsidR="005B74E7" w:rsidRPr="00473372" w:rsidRDefault="00506245" w:rsidP="005B74E7">
      <w:pPr>
        <w:pStyle w:val="BodyA"/>
        <w:numPr>
          <w:ilvl w:val="0"/>
          <w:numId w:val="9"/>
        </w:numPr>
        <w:ind w:left="360"/>
        <w:jc w:val="left"/>
        <w:rPr>
          <w:rFonts w:ascii="Times New Roman" w:eastAsia="Times New Roman" w:hAnsi="Times New Roman" w:cs="Times New Roman"/>
        </w:rPr>
      </w:pPr>
      <w:r w:rsidRPr="00EC52E8">
        <w:rPr>
          <w:rFonts w:ascii="Times New Roman" w:hAnsi="Times New Roman" w:cs="Times New Roman"/>
          <w:b/>
          <w:bCs/>
        </w:rPr>
        <w:t xml:space="preserve">External </w:t>
      </w:r>
      <w:r w:rsidR="00EC52E8" w:rsidRPr="00EC52E8">
        <w:rPr>
          <w:rFonts w:ascii="Times New Roman" w:hAnsi="Times New Roman" w:cs="Times New Roman"/>
          <w:b/>
          <w:bCs/>
        </w:rPr>
        <w:t>evaluator</w:t>
      </w:r>
      <w:r w:rsidRPr="00473372">
        <w:rPr>
          <w:rFonts w:ascii="Times New Roman" w:hAnsi="Times New Roman" w:cs="Times New Roman"/>
        </w:rPr>
        <w:t xml:space="preserve"> for promotion of </w:t>
      </w:r>
      <w:r w:rsidR="00EC52E8">
        <w:rPr>
          <w:rFonts w:ascii="Times New Roman" w:hAnsi="Times New Roman" w:cs="Times New Roman"/>
        </w:rPr>
        <w:t>instructional</w:t>
      </w:r>
      <w:r w:rsidRPr="00473372">
        <w:rPr>
          <w:rFonts w:ascii="Times New Roman" w:hAnsi="Times New Roman" w:cs="Times New Roman"/>
        </w:rPr>
        <w:t xml:space="preserve"> faculty from around the United States and at the University of Florida</w:t>
      </w:r>
      <w:r w:rsidR="00EC52E8">
        <w:rPr>
          <w:rFonts w:ascii="Times New Roman" w:hAnsi="Times New Roman" w:cs="Times New Roman"/>
        </w:rPr>
        <w:t xml:space="preserve"> (two in the 2025-2026 AY)</w:t>
      </w:r>
    </w:p>
    <w:p w14:paraId="1C62A610" w14:textId="77777777" w:rsidR="000468CA" w:rsidRPr="00473372" w:rsidRDefault="000468CA"/>
    <w:sectPr w:rsidR="000468CA" w:rsidRPr="00473372" w:rsidSect="002C0E4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A03185"/>
    <w:multiLevelType w:val="hybridMultilevel"/>
    <w:tmpl w:val="07ACAE88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10338E"/>
    <w:multiLevelType w:val="hybridMultilevel"/>
    <w:tmpl w:val="E4263A8E"/>
    <w:numStyleLink w:val="ImportedStyle10"/>
  </w:abstractNum>
  <w:abstractNum w:abstractNumId="3" w15:restartNumberingAfterBreak="0">
    <w:nsid w:val="1FC16CAD"/>
    <w:multiLevelType w:val="hybridMultilevel"/>
    <w:tmpl w:val="E38AA85C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6767CB"/>
    <w:multiLevelType w:val="hybridMultilevel"/>
    <w:tmpl w:val="2DE87916"/>
    <w:styleLink w:val="Bullets"/>
    <w:lvl w:ilvl="0" w:tplc="AE7EBE1E">
      <w:start w:val="1"/>
      <w:numFmt w:val="bullet"/>
      <w:lvlText w:val="•"/>
      <w:lvlJc w:val="left"/>
      <w:pPr>
        <w:tabs>
          <w:tab w:val="left" w:pos="1440"/>
        </w:tabs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B618F2">
      <w:start w:val="1"/>
      <w:numFmt w:val="bullet"/>
      <w:lvlText w:val="•"/>
      <w:lvlJc w:val="left"/>
      <w:pPr>
        <w:tabs>
          <w:tab w:val="left" w:pos="1440"/>
        </w:tabs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2C6A72">
      <w:start w:val="1"/>
      <w:numFmt w:val="bullet"/>
      <w:lvlText w:val="•"/>
      <w:lvlJc w:val="left"/>
      <w:pPr>
        <w:tabs>
          <w:tab w:val="left" w:pos="1440"/>
        </w:tabs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9C34CA">
      <w:start w:val="1"/>
      <w:numFmt w:val="bullet"/>
      <w:lvlText w:val="•"/>
      <w:lvlJc w:val="left"/>
      <w:pPr>
        <w:tabs>
          <w:tab w:val="left" w:pos="1440"/>
        </w:tabs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B8DE50">
      <w:start w:val="1"/>
      <w:numFmt w:val="bullet"/>
      <w:lvlText w:val="•"/>
      <w:lvlJc w:val="left"/>
      <w:pPr>
        <w:tabs>
          <w:tab w:val="left" w:pos="1440"/>
        </w:tabs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3E05EC">
      <w:start w:val="1"/>
      <w:numFmt w:val="bullet"/>
      <w:lvlText w:val="•"/>
      <w:lvlJc w:val="left"/>
      <w:pPr>
        <w:tabs>
          <w:tab w:val="left" w:pos="1440"/>
        </w:tabs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94507A">
      <w:start w:val="1"/>
      <w:numFmt w:val="bullet"/>
      <w:lvlText w:val="•"/>
      <w:lvlJc w:val="left"/>
      <w:pPr>
        <w:tabs>
          <w:tab w:val="left" w:pos="1440"/>
        </w:tabs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409F96">
      <w:start w:val="1"/>
      <w:numFmt w:val="bullet"/>
      <w:lvlText w:val="•"/>
      <w:lvlJc w:val="left"/>
      <w:pPr>
        <w:tabs>
          <w:tab w:val="left" w:pos="1440"/>
        </w:tabs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1CCCE6">
      <w:start w:val="1"/>
      <w:numFmt w:val="bullet"/>
      <w:lvlText w:val="•"/>
      <w:lvlJc w:val="left"/>
      <w:pPr>
        <w:tabs>
          <w:tab w:val="left" w:pos="1440"/>
        </w:tabs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5411F32"/>
    <w:multiLevelType w:val="hybridMultilevel"/>
    <w:tmpl w:val="CD968758"/>
    <w:lvl w:ilvl="0" w:tplc="00000001">
      <w:start w:val="1"/>
      <w:numFmt w:val="bullet"/>
      <w:lvlText w:val="•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5B7AA9"/>
    <w:multiLevelType w:val="hybridMultilevel"/>
    <w:tmpl w:val="171AB816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A1BAF"/>
    <w:multiLevelType w:val="hybridMultilevel"/>
    <w:tmpl w:val="2DE87916"/>
    <w:numStyleLink w:val="Bullets"/>
  </w:abstractNum>
  <w:abstractNum w:abstractNumId="8" w15:restartNumberingAfterBreak="0">
    <w:nsid w:val="4F85711B"/>
    <w:multiLevelType w:val="hybridMultilevel"/>
    <w:tmpl w:val="E4263A8E"/>
    <w:styleLink w:val="ImportedStyle10"/>
    <w:lvl w:ilvl="0" w:tplc="D97AE0D0">
      <w:start w:val="1"/>
      <w:numFmt w:val="bullet"/>
      <w:lvlText w:val="·"/>
      <w:lvlJc w:val="left"/>
      <w:pPr>
        <w:tabs>
          <w:tab w:val="num" w:pos="360"/>
          <w:tab w:val="left" w:pos="1440"/>
        </w:tabs>
        <w:ind w:left="1008" w:hanging="10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734947E">
      <w:start w:val="1"/>
      <w:numFmt w:val="bullet"/>
      <w:lvlText w:val="o"/>
      <w:lvlJc w:val="left"/>
      <w:pPr>
        <w:tabs>
          <w:tab w:val="num" w:pos="1008"/>
          <w:tab w:val="left" w:pos="1440"/>
        </w:tabs>
        <w:ind w:left="1656" w:hanging="16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C0BDA">
      <w:start w:val="1"/>
      <w:numFmt w:val="bullet"/>
      <w:lvlText w:val="▪"/>
      <w:lvlJc w:val="left"/>
      <w:pPr>
        <w:tabs>
          <w:tab w:val="left" w:pos="360"/>
          <w:tab w:val="num" w:pos="1440"/>
        </w:tabs>
        <w:ind w:left="2088" w:hanging="9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73EF90C">
      <w:start w:val="1"/>
      <w:numFmt w:val="bullet"/>
      <w:lvlText w:val="·"/>
      <w:lvlJc w:val="left"/>
      <w:pPr>
        <w:tabs>
          <w:tab w:val="left" w:pos="360"/>
          <w:tab w:val="left" w:pos="1440"/>
          <w:tab w:val="num" w:pos="2160"/>
        </w:tabs>
        <w:ind w:left="2808" w:hanging="9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2D87290">
      <w:start w:val="1"/>
      <w:numFmt w:val="bullet"/>
      <w:lvlText w:val="o"/>
      <w:lvlJc w:val="left"/>
      <w:pPr>
        <w:tabs>
          <w:tab w:val="left" w:pos="360"/>
          <w:tab w:val="left" w:pos="1440"/>
          <w:tab w:val="num" w:pos="2880"/>
        </w:tabs>
        <w:ind w:left="3528" w:hanging="9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668D900">
      <w:start w:val="1"/>
      <w:numFmt w:val="bullet"/>
      <w:lvlText w:val="▪"/>
      <w:lvlJc w:val="left"/>
      <w:pPr>
        <w:tabs>
          <w:tab w:val="left" w:pos="360"/>
          <w:tab w:val="left" w:pos="1440"/>
          <w:tab w:val="num" w:pos="3600"/>
        </w:tabs>
        <w:ind w:left="4248" w:hanging="9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6CE885C">
      <w:start w:val="1"/>
      <w:numFmt w:val="bullet"/>
      <w:lvlText w:val="·"/>
      <w:lvlJc w:val="left"/>
      <w:pPr>
        <w:tabs>
          <w:tab w:val="left" w:pos="360"/>
          <w:tab w:val="left" w:pos="1440"/>
          <w:tab w:val="num" w:pos="4320"/>
        </w:tabs>
        <w:ind w:left="4968" w:hanging="9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88AB83C">
      <w:start w:val="1"/>
      <w:numFmt w:val="bullet"/>
      <w:lvlText w:val="o"/>
      <w:lvlJc w:val="left"/>
      <w:pPr>
        <w:tabs>
          <w:tab w:val="left" w:pos="360"/>
          <w:tab w:val="left" w:pos="1440"/>
          <w:tab w:val="num" w:pos="5040"/>
        </w:tabs>
        <w:ind w:left="5688" w:hanging="9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27A6B4C">
      <w:start w:val="1"/>
      <w:numFmt w:val="bullet"/>
      <w:lvlText w:val="▪"/>
      <w:lvlJc w:val="left"/>
      <w:pPr>
        <w:tabs>
          <w:tab w:val="left" w:pos="360"/>
          <w:tab w:val="left" w:pos="1440"/>
          <w:tab w:val="num" w:pos="5760"/>
        </w:tabs>
        <w:ind w:left="6408" w:hanging="9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92F6F00"/>
    <w:multiLevelType w:val="hybridMultilevel"/>
    <w:tmpl w:val="5C98BA5A"/>
    <w:styleLink w:val="ImportedStyle1"/>
    <w:lvl w:ilvl="0" w:tplc="AC00ED0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F265E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B4992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06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547F9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1EF49C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046B6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289D3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C5A9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4C92701"/>
    <w:multiLevelType w:val="hybridMultilevel"/>
    <w:tmpl w:val="2D6873A4"/>
    <w:name w:val="Number List"/>
    <w:lvl w:ilvl="0" w:tplc="C7968160">
      <w:start w:val="1"/>
      <w:numFmt w:val="decimal"/>
      <w:suff w:val="space"/>
      <w:lvlText w:val="%1."/>
      <w:lvlJc w:val="left"/>
      <w:pPr>
        <w:ind w:left="1440" w:hanging="360"/>
      </w:pPr>
      <w:rPr>
        <w:sz w:val="22"/>
      </w:rPr>
    </w:lvl>
    <w:lvl w:ilvl="1" w:tplc="A0CC617A">
      <w:start w:val="1"/>
      <w:numFmt w:val="lowerLetter"/>
      <w:suff w:val="space"/>
      <w:lvlText w:val="%2."/>
      <w:lvlJc w:val="left"/>
      <w:pPr>
        <w:ind w:left="2160" w:hanging="360"/>
      </w:pPr>
      <w:rPr>
        <w:sz w:val="22"/>
      </w:rPr>
    </w:lvl>
    <w:lvl w:ilvl="2" w:tplc="F17814D2">
      <w:start w:val="1"/>
      <w:numFmt w:val="lowerRoman"/>
      <w:suff w:val="space"/>
      <w:lvlText w:val="%3."/>
      <w:lvlJc w:val="right"/>
      <w:pPr>
        <w:ind w:left="2880" w:hanging="360"/>
      </w:pPr>
      <w:rPr>
        <w:sz w:val="22"/>
      </w:rPr>
    </w:lvl>
    <w:lvl w:ilvl="3" w:tplc="3E524B80">
      <w:numFmt w:val="decimal"/>
      <w:lvlText w:val=""/>
      <w:lvlJc w:val="left"/>
    </w:lvl>
    <w:lvl w:ilvl="4" w:tplc="D182F1B4">
      <w:numFmt w:val="decimal"/>
      <w:lvlText w:val=""/>
      <w:lvlJc w:val="left"/>
    </w:lvl>
    <w:lvl w:ilvl="5" w:tplc="0C2EB9CC">
      <w:numFmt w:val="decimal"/>
      <w:lvlText w:val=""/>
      <w:lvlJc w:val="left"/>
    </w:lvl>
    <w:lvl w:ilvl="6" w:tplc="46662932">
      <w:numFmt w:val="decimal"/>
      <w:lvlText w:val=""/>
      <w:lvlJc w:val="left"/>
    </w:lvl>
    <w:lvl w:ilvl="7" w:tplc="AD727B92">
      <w:numFmt w:val="decimal"/>
      <w:lvlText w:val=""/>
      <w:lvlJc w:val="left"/>
    </w:lvl>
    <w:lvl w:ilvl="8" w:tplc="289C4F40">
      <w:numFmt w:val="decimal"/>
      <w:lvlText w:val=""/>
      <w:lvlJc w:val="left"/>
    </w:lvl>
  </w:abstractNum>
  <w:num w:numId="1" w16cid:durableId="162091849">
    <w:abstractNumId w:val="0"/>
  </w:num>
  <w:num w:numId="2" w16cid:durableId="1784878401">
    <w:abstractNumId w:val="9"/>
  </w:num>
  <w:num w:numId="3" w16cid:durableId="29766840">
    <w:abstractNumId w:val="8"/>
  </w:num>
  <w:num w:numId="4" w16cid:durableId="94249337">
    <w:abstractNumId w:val="2"/>
  </w:num>
  <w:num w:numId="5" w16cid:durableId="1427383713">
    <w:abstractNumId w:val="4"/>
  </w:num>
  <w:num w:numId="6" w16cid:durableId="1945722930">
    <w:abstractNumId w:val="7"/>
  </w:num>
  <w:num w:numId="7" w16cid:durableId="1679187839">
    <w:abstractNumId w:val="3"/>
  </w:num>
  <w:num w:numId="8" w16cid:durableId="1403681399">
    <w:abstractNumId w:val="5"/>
  </w:num>
  <w:num w:numId="9" w16cid:durableId="1246666">
    <w:abstractNumId w:val="6"/>
  </w:num>
  <w:num w:numId="10" w16cid:durableId="714504932">
    <w:abstractNumId w:val="1"/>
  </w:num>
  <w:num w:numId="11" w16cid:durableId="3402794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CD"/>
    <w:rsid w:val="000468CA"/>
    <w:rsid w:val="00053060"/>
    <w:rsid w:val="000754DE"/>
    <w:rsid w:val="00094C0E"/>
    <w:rsid w:val="001A6573"/>
    <w:rsid w:val="00272433"/>
    <w:rsid w:val="002A46EB"/>
    <w:rsid w:val="002C0E46"/>
    <w:rsid w:val="00356E1A"/>
    <w:rsid w:val="003D2A67"/>
    <w:rsid w:val="00473372"/>
    <w:rsid w:val="004D4926"/>
    <w:rsid w:val="00505DC0"/>
    <w:rsid w:val="00506245"/>
    <w:rsid w:val="00551FB2"/>
    <w:rsid w:val="005B74E7"/>
    <w:rsid w:val="005E47B6"/>
    <w:rsid w:val="0065580A"/>
    <w:rsid w:val="006642B4"/>
    <w:rsid w:val="006A3DF9"/>
    <w:rsid w:val="0083246F"/>
    <w:rsid w:val="008553D7"/>
    <w:rsid w:val="008D400B"/>
    <w:rsid w:val="008D705A"/>
    <w:rsid w:val="008F4E0D"/>
    <w:rsid w:val="008F51F8"/>
    <w:rsid w:val="00954DE7"/>
    <w:rsid w:val="00990FCC"/>
    <w:rsid w:val="009B5C3E"/>
    <w:rsid w:val="00AA015F"/>
    <w:rsid w:val="00B40123"/>
    <w:rsid w:val="00B73784"/>
    <w:rsid w:val="00C03DBC"/>
    <w:rsid w:val="00C26DCD"/>
    <w:rsid w:val="00D243D8"/>
    <w:rsid w:val="00D56784"/>
    <w:rsid w:val="00E1107A"/>
    <w:rsid w:val="00E57112"/>
    <w:rsid w:val="00E65234"/>
    <w:rsid w:val="00E874A3"/>
    <w:rsid w:val="00EC52E8"/>
    <w:rsid w:val="00ED73CA"/>
    <w:rsid w:val="00EE0EF1"/>
    <w:rsid w:val="00EF7112"/>
    <w:rsid w:val="00F14727"/>
    <w:rsid w:val="00FC11C6"/>
    <w:rsid w:val="00FC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E3485"/>
  <w15:chartTrackingRefBased/>
  <w15:docId w15:val="{675AABCE-B9DD-2A46-8A05-18A63F5EC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7B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C26DCD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Helvetica" w:eastAsia="Arial Unicode MS" w:hAnsi="Helvetica" w:cs="Arial Unicode MS"/>
      <w:color w:val="000000"/>
      <w:u w:color="000000"/>
      <w:bdr w:val="nil"/>
    </w:rPr>
  </w:style>
  <w:style w:type="numbering" w:customStyle="1" w:styleId="ImportedStyle1">
    <w:name w:val="Imported Style 1"/>
    <w:rsid w:val="00C26DCD"/>
    <w:pPr>
      <w:numPr>
        <w:numId w:val="2"/>
      </w:numPr>
    </w:pPr>
  </w:style>
  <w:style w:type="numbering" w:customStyle="1" w:styleId="ImportedStyle10">
    <w:name w:val="Imported Style 1.0"/>
    <w:rsid w:val="00C26DCD"/>
    <w:pPr>
      <w:numPr>
        <w:numId w:val="3"/>
      </w:numPr>
    </w:pPr>
  </w:style>
  <w:style w:type="numbering" w:customStyle="1" w:styleId="Bullets">
    <w:name w:val="Bullets"/>
    <w:rsid w:val="00C26DCD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C26DC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571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7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6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15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8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57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1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43683-023-00123-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93/AOB/MCAF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ople.clas.ufl.edu/christinedavis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hristine.davis@ufl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2/ajb2.16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 Davis CV</dc:title>
  <dc:subject/>
  <dc:creator>Davis, Ellen Christine</dc:creator>
  <cp:keywords/>
  <dc:description/>
  <cp:lastModifiedBy>Laplante, Jason</cp:lastModifiedBy>
  <cp:revision>2</cp:revision>
  <cp:lastPrinted>2025-10-10T13:26:00Z</cp:lastPrinted>
  <dcterms:created xsi:type="dcterms:W3CDTF">2026-04-14T12:41:00Z</dcterms:created>
  <dcterms:modified xsi:type="dcterms:W3CDTF">2026-04-14T12:41:00Z</dcterms:modified>
</cp:coreProperties>
</file>