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340D29AA" w14:textId="77777777" w:rsidR="00A7671F" w:rsidRDefault="00A7671F" w:rsidP="00682C95">
      <w:pPr>
        <w:spacing w:line="240" w:lineRule="auto"/>
        <w:contextualSpacing/>
        <w:rPr>
          <w:b/>
          <w:sz w:val="28"/>
          <w:szCs w:val="28"/>
        </w:rPr>
      </w:pPr>
    </w:p>
    <w:p w14:paraId="780420D7" w14:textId="77777777" w:rsidR="00A7671F" w:rsidRPr="00DA085A" w:rsidRDefault="00A7671F" w:rsidP="00DA085A">
      <w:pPr>
        <w:spacing w:line="240" w:lineRule="auto"/>
        <w:ind w:left="720"/>
        <w:contextualSpacing/>
        <w:jc w:val="center"/>
        <w:outlineLvl w:val="0"/>
        <w:rPr>
          <w:rFonts w:asciiTheme="minorHAnsi" w:hAnsiTheme="minorHAnsi"/>
          <w:b/>
          <w:sz w:val="24"/>
          <w:szCs w:val="24"/>
        </w:rPr>
      </w:pPr>
      <w:r w:rsidRPr="00DA085A">
        <w:rPr>
          <w:rFonts w:asciiTheme="minorHAnsi" w:hAnsiTheme="minorHAnsi"/>
          <w:b/>
          <w:sz w:val="24"/>
          <w:szCs w:val="24"/>
        </w:rPr>
        <w:t>STRATEGIC PLAN FOR THE DEPARTMENT OF BIOLOGY</w:t>
      </w:r>
    </w:p>
    <w:p w14:paraId="516CE040" w14:textId="77777777" w:rsidR="00A7671F" w:rsidRPr="00DA085A" w:rsidRDefault="00A7671F" w:rsidP="00682C95">
      <w:pPr>
        <w:spacing w:line="240" w:lineRule="auto"/>
        <w:ind w:left="720"/>
        <w:contextualSpacing/>
        <w:jc w:val="center"/>
        <w:rPr>
          <w:rFonts w:asciiTheme="minorHAnsi" w:hAnsiTheme="minorHAnsi"/>
          <w:b/>
          <w:sz w:val="24"/>
          <w:szCs w:val="24"/>
        </w:rPr>
      </w:pPr>
    </w:p>
    <w:p w14:paraId="58E3D2BC" w14:textId="04DADA8F" w:rsidR="00C866E6" w:rsidRPr="00DA085A" w:rsidRDefault="00F50D13" w:rsidP="00F50D13">
      <w:pPr>
        <w:spacing w:line="240" w:lineRule="auto"/>
        <w:ind w:left="180" w:hanging="180"/>
        <w:contextualSpacing/>
        <w:rPr>
          <w:rFonts w:asciiTheme="minorHAnsi" w:hAnsiTheme="minorHAnsi"/>
          <w:b/>
          <w:sz w:val="24"/>
          <w:szCs w:val="24"/>
        </w:rPr>
      </w:pPr>
      <w:r>
        <w:rPr>
          <w:rFonts w:asciiTheme="minorHAnsi" w:hAnsiTheme="minorHAnsi"/>
          <w:b/>
          <w:color w:val="222222"/>
          <w:sz w:val="24"/>
          <w:szCs w:val="24"/>
        </w:rPr>
        <w:t xml:space="preserve">I. </w:t>
      </w:r>
      <w:r w:rsidR="000255A1" w:rsidRPr="00DA085A">
        <w:rPr>
          <w:rFonts w:asciiTheme="minorHAnsi" w:hAnsiTheme="minorHAnsi"/>
          <w:b/>
          <w:color w:val="222222"/>
          <w:sz w:val="24"/>
          <w:szCs w:val="24"/>
        </w:rPr>
        <w:t xml:space="preserve">Mission: </w:t>
      </w:r>
      <w:r w:rsidR="000255A1" w:rsidRPr="00DA085A">
        <w:rPr>
          <w:rFonts w:asciiTheme="minorHAnsi" w:hAnsiTheme="minorHAnsi"/>
          <w:i/>
          <w:color w:val="222222"/>
          <w:sz w:val="24"/>
          <w:szCs w:val="24"/>
        </w:rPr>
        <w:t>Members of the D</w:t>
      </w:r>
      <w:r w:rsidR="000835E4" w:rsidRPr="00DA085A">
        <w:rPr>
          <w:rFonts w:asciiTheme="minorHAnsi" w:hAnsiTheme="minorHAnsi"/>
          <w:i/>
          <w:color w:val="222222"/>
          <w:sz w:val="24"/>
          <w:szCs w:val="24"/>
        </w:rPr>
        <w:t xml:space="preserve">epartment of Biology </w:t>
      </w:r>
      <w:r w:rsidR="000255A1" w:rsidRPr="00DA085A">
        <w:rPr>
          <w:rFonts w:asciiTheme="minorHAnsi" w:hAnsiTheme="minorHAnsi"/>
          <w:i/>
          <w:color w:val="222222"/>
          <w:sz w:val="24"/>
          <w:szCs w:val="24"/>
        </w:rPr>
        <w:t xml:space="preserve">at the University of Florida (UF) </w:t>
      </w:r>
      <w:r w:rsidR="000835E4" w:rsidRPr="00DA085A">
        <w:rPr>
          <w:rFonts w:asciiTheme="minorHAnsi" w:hAnsiTheme="minorHAnsi"/>
          <w:i/>
          <w:color w:val="222222"/>
          <w:sz w:val="24"/>
          <w:szCs w:val="24"/>
        </w:rPr>
        <w:t>stud</w:t>
      </w:r>
      <w:r w:rsidR="00A7671F" w:rsidRPr="00DA085A">
        <w:rPr>
          <w:rFonts w:asciiTheme="minorHAnsi" w:hAnsiTheme="minorHAnsi"/>
          <w:i/>
          <w:color w:val="222222"/>
          <w:sz w:val="24"/>
          <w:szCs w:val="24"/>
        </w:rPr>
        <w:t>y</w:t>
      </w:r>
      <w:r w:rsidR="000835E4" w:rsidRPr="00DA085A">
        <w:rPr>
          <w:rFonts w:asciiTheme="minorHAnsi" w:hAnsiTheme="minorHAnsi"/>
          <w:i/>
          <w:color w:val="222222"/>
          <w:sz w:val="24"/>
          <w:szCs w:val="24"/>
        </w:rPr>
        <w:t xml:space="preserve"> life at all levels, from </w:t>
      </w:r>
      <w:r w:rsidR="008A41B0" w:rsidRPr="00DA085A">
        <w:rPr>
          <w:rFonts w:asciiTheme="minorHAnsi" w:hAnsiTheme="minorHAnsi"/>
          <w:i/>
          <w:color w:val="222222"/>
          <w:sz w:val="24"/>
          <w:szCs w:val="24"/>
        </w:rPr>
        <w:t>bio</w:t>
      </w:r>
      <w:r w:rsidR="000F5D96" w:rsidRPr="00DA085A">
        <w:rPr>
          <w:rFonts w:asciiTheme="minorHAnsi" w:hAnsiTheme="minorHAnsi"/>
          <w:i/>
          <w:color w:val="222222"/>
          <w:sz w:val="24"/>
          <w:szCs w:val="24"/>
        </w:rPr>
        <w:t>molecules</w:t>
      </w:r>
      <w:r w:rsidR="008A41B0" w:rsidRPr="00DA085A">
        <w:rPr>
          <w:rFonts w:asciiTheme="minorHAnsi" w:hAnsiTheme="minorHAnsi"/>
          <w:i/>
          <w:color w:val="222222"/>
          <w:sz w:val="24"/>
          <w:szCs w:val="24"/>
        </w:rPr>
        <w:t xml:space="preserve"> </w:t>
      </w:r>
      <w:r w:rsidR="000835E4" w:rsidRPr="00DA085A">
        <w:rPr>
          <w:rFonts w:asciiTheme="minorHAnsi" w:hAnsiTheme="minorHAnsi"/>
          <w:i/>
          <w:color w:val="222222"/>
          <w:sz w:val="24"/>
          <w:szCs w:val="24"/>
        </w:rPr>
        <w:t>to biosphere to understand the evolution, structure, maintenance, and dynamics of biological systems. Our teaching and research provide the integrative and conceptual foundations of the life sciences</w:t>
      </w:r>
      <w:r w:rsidR="00A7671F" w:rsidRPr="00DA085A">
        <w:rPr>
          <w:rFonts w:asciiTheme="minorHAnsi" w:hAnsiTheme="minorHAnsi"/>
          <w:i/>
          <w:color w:val="222222"/>
          <w:sz w:val="24"/>
          <w:szCs w:val="24"/>
        </w:rPr>
        <w:t xml:space="preserve"> while our service extends this work to local, regional, and global audiences</w:t>
      </w:r>
      <w:r w:rsidR="000835E4" w:rsidRPr="00DA085A">
        <w:rPr>
          <w:rFonts w:asciiTheme="minorHAnsi" w:hAnsiTheme="minorHAnsi"/>
          <w:i/>
          <w:color w:val="222222"/>
          <w:sz w:val="24"/>
          <w:szCs w:val="24"/>
        </w:rPr>
        <w:t>.</w:t>
      </w:r>
    </w:p>
    <w:p w14:paraId="37186E2F" w14:textId="77777777" w:rsidR="00C866E6" w:rsidRPr="00DA085A" w:rsidRDefault="00C866E6" w:rsidP="00682C95">
      <w:pPr>
        <w:spacing w:line="240" w:lineRule="auto"/>
        <w:contextualSpacing/>
        <w:rPr>
          <w:rFonts w:asciiTheme="minorHAnsi" w:hAnsiTheme="minorHAnsi"/>
          <w:sz w:val="24"/>
          <w:szCs w:val="24"/>
        </w:rPr>
      </w:pPr>
    </w:p>
    <w:p w14:paraId="3F47CC87" w14:textId="159347D8" w:rsidR="00C866E6" w:rsidRPr="00F50D13" w:rsidRDefault="00F50D13" w:rsidP="00F50D13">
      <w:pPr>
        <w:spacing w:line="240" w:lineRule="auto"/>
        <w:rPr>
          <w:rFonts w:asciiTheme="minorHAnsi" w:hAnsiTheme="minorHAnsi"/>
          <w:b/>
          <w:sz w:val="24"/>
          <w:szCs w:val="24"/>
        </w:rPr>
      </w:pPr>
      <w:r>
        <w:rPr>
          <w:rFonts w:asciiTheme="minorHAnsi" w:hAnsiTheme="minorHAnsi"/>
          <w:b/>
          <w:sz w:val="24"/>
          <w:szCs w:val="24"/>
        </w:rPr>
        <w:t xml:space="preserve">II. </w:t>
      </w:r>
      <w:r w:rsidR="000835E4" w:rsidRPr="00F50D13">
        <w:rPr>
          <w:rFonts w:asciiTheme="minorHAnsi" w:hAnsiTheme="minorHAnsi"/>
          <w:b/>
          <w:sz w:val="24"/>
          <w:szCs w:val="24"/>
        </w:rPr>
        <w:t>Who we are: identity, values, and culture</w:t>
      </w:r>
    </w:p>
    <w:p w14:paraId="407E2D83" w14:textId="77777777" w:rsidR="00C866E6" w:rsidRPr="00DA085A" w:rsidRDefault="00C866E6" w:rsidP="00682C95">
      <w:pPr>
        <w:spacing w:line="240" w:lineRule="auto"/>
        <w:contextualSpacing/>
        <w:rPr>
          <w:rFonts w:asciiTheme="minorHAnsi" w:hAnsiTheme="minorHAnsi"/>
          <w:sz w:val="24"/>
          <w:szCs w:val="24"/>
        </w:rPr>
      </w:pPr>
    </w:p>
    <w:p w14:paraId="43A4C598" w14:textId="77777777" w:rsidR="00C866E6" w:rsidRPr="00DA085A" w:rsidRDefault="000835E4" w:rsidP="00DA085A">
      <w:pPr>
        <w:spacing w:line="240" w:lineRule="auto"/>
        <w:contextualSpacing/>
        <w:outlineLvl w:val="0"/>
        <w:rPr>
          <w:rFonts w:asciiTheme="minorHAnsi" w:hAnsiTheme="minorHAnsi"/>
          <w:sz w:val="24"/>
          <w:szCs w:val="24"/>
        </w:rPr>
      </w:pPr>
      <w:r w:rsidRPr="00DA085A">
        <w:rPr>
          <w:rFonts w:asciiTheme="minorHAnsi" w:hAnsiTheme="minorHAnsi"/>
          <w:b/>
          <w:sz w:val="24"/>
          <w:szCs w:val="24"/>
        </w:rPr>
        <w:t>Introduction</w:t>
      </w:r>
    </w:p>
    <w:p w14:paraId="233D2B3E" w14:textId="77777777" w:rsidR="00C866E6" w:rsidRPr="00DA085A" w:rsidRDefault="00C866E6" w:rsidP="00682C95">
      <w:pPr>
        <w:spacing w:line="240" w:lineRule="auto"/>
        <w:contextualSpacing/>
        <w:rPr>
          <w:rFonts w:asciiTheme="minorHAnsi" w:hAnsiTheme="minorHAnsi"/>
          <w:sz w:val="24"/>
          <w:szCs w:val="24"/>
        </w:rPr>
      </w:pPr>
    </w:p>
    <w:p w14:paraId="7CB0A6E3" w14:textId="044F22B2" w:rsidR="00C866E6" w:rsidRPr="00DA085A" w:rsidRDefault="000835E4" w:rsidP="00682C95">
      <w:pPr>
        <w:spacing w:line="240" w:lineRule="auto"/>
        <w:contextualSpacing/>
        <w:rPr>
          <w:rFonts w:asciiTheme="minorHAnsi" w:hAnsiTheme="minorHAnsi"/>
          <w:sz w:val="24"/>
          <w:szCs w:val="24"/>
        </w:rPr>
      </w:pPr>
      <w:r w:rsidRPr="00DA085A">
        <w:rPr>
          <w:rFonts w:asciiTheme="minorHAnsi" w:hAnsiTheme="minorHAnsi"/>
          <w:sz w:val="24"/>
          <w:szCs w:val="24"/>
        </w:rPr>
        <w:t>UF</w:t>
      </w:r>
      <w:r w:rsidR="00A7671F" w:rsidRPr="00DA085A">
        <w:rPr>
          <w:rFonts w:asciiTheme="minorHAnsi" w:hAnsiTheme="minorHAnsi"/>
          <w:sz w:val="24"/>
          <w:szCs w:val="24"/>
        </w:rPr>
        <w:t>’s</w:t>
      </w:r>
      <w:r w:rsidRPr="00DA085A">
        <w:rPr>
          <w:rFonts w:asciiTheme="minorHAnsi" w:hAnsiTheme="minorHAnsi"/>
          <w:sz w:val="24"/>
          <w:szCs w:val="24"/>
        </w:rPr>
        <w:t xml:space="preserve"> Department of Biology is home </w:t>
      </w:r>
      <w:r w:rsidR="00AA4A95" w:rsidRPr="00DA085A">
        <w:rPr>
          <w:rFonts w:asciiTheme="minorHAnsi" w:hAnsiTheme="minorHAnsi"/>
          <w:sz w:val="24"/>
          <w:szCs w:val="24"/>
        </w:rPr>
        <w:t>to the</w:t>
      </w:r>
      <w:r w:rsidRPr="00DA085A">
        <w:rPr>
          <w:rFonts w:asciiTheme="minorHAnsi" w:hAnsiTheme="minorHAnsi"/>
          <w:sz w:val="24"/>
          <w:szCs w:val="24"/>
        </w:rPr>
        <w:t xml:space="preserve"> study of all </w:t>
      </w:r>
      <w:r w:rsidR="002121D0" w:rsidRPr="00DA085A">
        <w:rPr>
          <w:rFonts w:asciiTheme="minorHAnsi" w:hAnsiTheme="minorHAnsi"/>
          <w:sz w:val="24"/>
          <w:szCs w:val="24"/>
        </w:rPr>
        <w:t>life</w:t>
      </w:r>
      <w:r w:rsidRPr="00DA085A">
        <w:rPr>
          <w:rFonts w:asciiTheme="minorHAnsi" w:hAnsiTheme="minorHAnsi"/>
          <w:sz w:val="24"/>
          <w:szCs w:val="24"/>
        </w:rPr>
        <w:t xml:space="preserve">. </w:t>
      </w:r>
      <w:r w:rsidR="00AA4A95" w:rsidRPr="00DA085A">
        <w:rPr>
          <w:rFonts w:asciiTheme="minorHAnsi" w:hAnsiTheme="minorHAnsi"/>
          <w:sz w:val="24"/>
          <w:szCs w:val="24"/>
        </w:rPr>
        <w:t>We are a department of teacher-scholars</w:t>
      </w:r>
      <w:r w:rsidR="002121D0" w:rsidRPr="00DA085A">
        <w:rPr>
          <w:rFonts w:asciiTheme="minorHAnsi" w:hAnsiTheme="minorHAnsi"/>
          <w:sz w:val="24"/>
          <w:szCs w:val="24"/>
        </w:rPr>
        <w:t xml:space="preserve">: </w:t>
      </w:r>
      <w:r w:rsidR="00AA4A95" w:rsidRPr="00DA085A">
        <w:rPr>
          <w:rFonts w:asciiTheme="minorHAnsi" w:hAnsiTheme="minorHAnsi"/>
          <w:sz w:val="24"/>
          <w:szCs w:val="24"/>
        </w:rPr>
        <w:t xml:space="preserve">we share a passion for excellence in </w:t>
      </w:r>
      <w:r w:rsidRPr="00DA085A">
        <w:rPr>
          <w:rFonts w:asciiTheme="minorHAnsi" w:hAnsiTheme="minorHAnsi"/>
          <w:sz w:val="24"/>
          <w:szCs w:val="24"/>
        </w:rPr>
        <w:t xml:space="preserve">research </w:t>
      </w:r>
      <w:r w:rsidR="00AA4A95" w:rsidRPr="00DA085A">
        <w:rPr>
          <w:rFonts w:asciiTheme="minorHAnsi" w:hAnsiTheme="minorHAnsi"/>
          <w:sz w:val="24"/>
          <w:szCs w:val="24"/>
        </w:rPr>
        <w:t xml:space="preserve">and are committed to infusing that passion </w:t>
      </w:r>
      <w:r w:rsidR="000F5D96" w:rsidRPr="00DA085A">
        <w:rPr>
          <w:rFonts w:asciiTheme="minorHAnsi" w:hAnsiTheme="minorHAnsi"/>
          <w:sz w:val="24"/>
          <w:szCs w:val="24"/>
        </w:rPr>
        <w:t>in</w:t>
      </w:r>
      <w:r w:rsidR="00AA4A95" w:rsidRPr="00DA085A">
        <w:rPr>
          <w:rFonts w:asciiTheme="minorHAnsi" w:hAnsiTheme="minorHAnsi"/>
          <w:sz w:val="24"/>
          <w:szCs w:val="24"/>
        </w:rPr>
        <w:t>to our undergraduate and graduate educational missions</w:t>
      </w:r>
      <w:r w:rsidRPr="00DA085A">
        <w:rPr>
          <w:rFonts w:asciiTheme="minorHAnsi" w:hAnsiTheme="minorHAnsi"/>
          <w:sz w:val="24"/>
          <w:szCs w:val="24"/>
        </w:rPr>
        <w:t xml:space="preserve">. We </w:t>
      </w:r>
      <w:r w:rsidR="00AA4A95" w:rsidRPr="00DA085A">
        <w:rPr>
          <w:rFonts w:asciiTheme="minorHAnsi" w:hAnsiTheme="minorHAnsi"/>
          <w:sz w:val="24"/>
          <w:szCs w:val="24"/>
        </w:rPr>
        <w:t>consider ourselves a</w:t>
      </w:r>
      <w:r w:rsidRPr="00DA085A">
        <w:rPr>
          <w:rFonts w:asciiTheme="minorHAnsi" w:hAnsiTheme="minorHAnsi"/>
          <w:sz w:val="24"/>
          <w:szCs w:val="24"/>
        </w:rPr>
        <w:t xml:space="preserve"> </w:t>
      </w:r>
      <w:r w:rsidR="00DD0531" w:rsidRPr="00DA085A">
        <w:rPr>
          <w:rFonts w:asciiTheme="minorHAnsi" w:hAnsiTheme="minorHAnsi"/>
          <w:sz w:val="24"/>
          <w:szCs w:val="24"/>
        </w:rPr>
        <w:t xml:space="preserve">teaching and research </w:t>
      </w:r>
      <w:r w:rsidRPr="00DA085A">
        <w:rPr>
          <w:rFonts w:asciiTheme="minorHAnsi" w:hAnsiTheme="minorHAnsi"/>
          <w:sz w:val="24"/>
          <w:szCs w:val="24"/>
        </w:rPr>
        <w:t>hub</w:t>
      </w:r>
      <w:r w:rsidR="00A7671F" w:rsidRPr="00DA085A">
        <w:rPr>
          <w:rFonts w:asciiTheme="minorHAnsi" w:hAnsiTheme="minorHAnsi"/>
          <w:sz w:val="24"/>
          <w:szCs w:val="24"/>
        </w:rPr>
        <w:t xml:space="preserve"> </w:t>
      </w:r>
      <w:r w:rsidR="00504DF4" w:rsidRPr="00DA085A">
        <w:rPr>
          <w:rFonts w:asciiTheme="minorHAnsi" w:hAnsiTheme="minorHAnsi"/>
          <w:sz w:val="24"/>
          <w:szCs w:val="24"/>
        </w:rPr>
        <w:softHyphen/>
      </w:r>
      <w:r w:rsidR="00504DF4" w:rsidRPr="00DA085A">
        <w:rPr>
          <w:rFonts w:asciiTheme="minorHAnsi" w:hAnsiTheme="minorHAnsi"/>
          <w:sz w:val="24"/>
          <w:szCs w:val="24"/>
        </w:rPr>
        <w:softHyphen/>
      </w:r>
      <w:r w:rsidR="00504DF4" w:rsidRPr="00DA085A">
        <w:rPr>
          <w:rFonts w:asciiTheme="minorHAnsi" w:hAnsiTheme="minorHAnsi"/>
          <w:sz w:val="24"/>
          <w:szCs w:val="24"/>
        </w:rPr>
        <w:softHyphen/>
      </w:r>
      <w:r w:rsidR="00504DF4" w:rsidRPr="00DA085A">
        <w:rPr>
          <w:rFonts w:asciiTheme="minorHAnsi" w:hAnsiTheme="minorHAnsi"/>
          <w:sz w:val="24"/>
          <w:szCs w:val="24"/>
        </w:rPr>
        <w:softHyphen/>
      </w:r>
      <w:r w:rsidR="00AA4A95" w:rsidRPr="00DA085A">
        <w:rPr>
          <w:rFonts w:asciiTheme="minorHAnsi" w:hAnsiTheme="minorHAnsi"/>
          <w:sz w:val="24"/>
          <w:szCs w:val="24"/>
        </w:rPr>
        <w:t>for</w:t>
      </w:r>
      <w:r w:rsidRPr="00DA085A">
        <w:rPr>
          <w:rFonts w:asciiTheme="minorHAnsi" w:hAnsiTheme="minorHAnsi"/>
          <w:sz w:val="24"/>
          <w:szCs w:val="24"/>
        </w:rPr>
        <w:t xml:space="preserve"> t</w:t>
      </w:r>
      <w:r w:rsidR="00A7671F" w:rsidRPr="00DA085A">
        <w:rPr>
          <w:rFonts w:asciiTheme="minorHAnsi" w:hAnsiTheme="minorHAnsi"/>
          <w:sz w:val="24"/>
          <w:szCs w:val="24"/>
        </w:rPr>
        <w:t>he basic life sciences</w:t>
      </w:r>
      <w:r w:rsidR="00AA4A95" w:rsidRPr="00DA085A">
        <w:rPr>
          <w:rFonts w:asciiTheme="minorHAnsi" w:hAnsiTheme="minorHAnsi"/>
          <w:sz w:val="24"/>
          <w:szCs w:val="24"/>
        </w:rPr>
        <w:t xml:space="preserve"> at UF, </w:t>
      </w:r>
      <w:r w:rsidRPr="00DA085A">
        <w:rPr>
          <w:rFonts w:asciiTheme="minorHAnsi" w:hAnsiTheme="minorHAnsi"/>
          <w:sz w:val="24"/>
          <w:szCs w:val="24"/>
        </w:rPr>
        <w:t>and teach</w:t>
      </w:r>
      <w:r w:rsidR="007A13D5" w:rsidRPr="00DA085A">
        <w:rPr>
          <w:rFonts w:asciiTheme="minorHAnsi" w:hAnsiTheme="minorHAnsi"/>
          <w:sz w:val="24"/>
          <w:szCs w:val="24"/>
        </w:rPr>
        <w:t xml:space="preserve"> large numbers of undergraduate</w:t>
      </w:r>
      <w:r w:rsidRPr="00DA085A">
        <w:rPr>
          <w:rFonts w:asciiTheme="minorHAnsi" w:hAnsiTheme="minorHAnsi"/>
          <w:sz w:val="24"/>
          <w:szCs w:val="24"/>
        </w:rPr>
        <w:t xml:space="preserve"> </w:t>
      </w:r>
      <w:r w:rsidR="007A13D5" w:rsidRPr="00DA085A">
        <w:rPr>
          <w:rFonts w:asciiTheme="minorHAnsi" w:hAnsiTheme="minorHAnsi"/>
          <w:sz w:val="24"/>
          <w:szCs w:val="24"/>
        </w:rPr>
        <w:t xml:space="preserve">and graduate students </w:t>
      </w:r>
      <w:r w:rsidRPr="00DA085A">
        <w:rPr>
          <w:rFonts w:asciiTheme="minorHAnsi" w:hAnsiTheme="minorHAnsi"/>
          <w:sz w:val="24"/>
          <w:szCs w:val="24"/>
        </w:rPr>
        <w:t>from numerous majors</w:t>
      </w:r>
      <w:r w:rsidR="007A13D5" w:rsidRPr="00DA085A">
        <w:rPr>
          <w:rFonts w:asciiTheme="minorHAnsi" w:hAnsiTheme="minorHAnsi"/>
          <w:sz w:val="24"/>
          <w:szCs w:val="24"/>
        </w:rPr>
        <w:t xml:space="preserve"> and programs</w:t>
      </w:r>
      <w:r w:rsidRPr="00DA085A">
        <w:rPr>
          <w:rFonts w:asciiTheme="minorHAnsi" w:hAnsiTheme="minorHAnsi"/>
          <w:sz w:val="24"/>
          <w:szCs w:val="24"/>
        </w:rPr>
        <w:t xml:space="preserve">. We mentor graduate students who engage deeply within their disciplines and </w:t>
      </w:r>
      <w:r w:rsidR="00AA4A95" w:rsidRPr="00DA085A">
        <w:rPr>
          <w:rFonts w:asciiTheme="minorHAnsi" w:hAnsiTheme="minorHAnsi"/>
          <w:sz w:val="24"/>
          <w:szCs w:val="24"/>
        </w:rPr>
        <w:t>seek out interactions with othe</w:t>
      </w:r>
      <w:r w:rsidRPr="00DA085A">
        <w:rPr>
          <w:rFonts w:asciiTheme="minorHAnsi" w:hAnsiTheme="minorHAnsi"/>
          <w:sz w:val="24"/>
          <w:szCs w:val="24"/>
        </w:rPr>
        <w:t>r departments and colleges. We conduct collaborative research with ties to many other units on campus, including</w:t>
      </w:r>
      <w:r w:rsidR="002121D0" w:rsidRPr="00DA085A">
        <w:rPr>
          <w:rFonts w:asciiTheme="minorHAnsi" w:hAnsiTheme="minorHAnsi"/>
          <w:sz w:val="24"/>
          <w:szCs w:val="24"/>
        </w:rPr>
        <w:t xml:space="preserve"> but not limited to</w:t>
      </w:r>
      <w:r w:rsidRPr="00DA085A">
        <w:rPr>
          <w:rFonts w:asciiTheme="minorHAnsi" w:hAnsiTheme="minorHAnsi"/>
          <w:sz w:val="24"/>
          <w:szCs w:val="24"/>
        </w:rPr>
        <w:t xml:space="preserve"> the Florida Museum of Natural History, </w:t>
      </w:r>
      <w:r w:rsidR="001F5756">
        <w:rPr>
          <w:rFonts w:asciiTheme="minorHAnsi" w:hAnsiTheme="minorHAnsi"/>
          <w:sz w:val="24"/>
          <w:szCs w:val="24"/>
        </w:rPr>
        <w:t xml:space="preserve">Harn Museum of Art, </w:t>
      </w:r>
      <w:r w:rsidRPr="00DA085A">
        <w:rPr>
          <w:rFonts w:asciiTheme="minorHAnsi" w:hAnsiTheme="minorHAnsi"/>
          <w:sz w:val="24"/>
          <w:szCs w:val="24"/>
        </w:rPr>
        <w:t xml:space="preserve">Whitney Marine Lab, </w:t>
      </w:r>
      <w:r w:rsidR="001F5756">
        <w:rPr>
          <w:rFonts w:asciiTheme="minorHAnsi" w:hAnsiTheme="minorHAnsi"/>
          <w:sz w:val="24"/>
          <w:szCs w:val="24"/>
        </w:rPr>
        <w:t xml:space="preserve">Seahorse Key Marine Lab, </w:t>
      </w:r>
      <w:r w:rsidRPr="00DA085A">
        <w:rPr>
          <w:rFonts w:asciiTheme="minorHAnsi" w:hAnsiTheme="minorHAnsi"/>
          <w:sz w:val="24"/>
          <w:szCs w:val="24"/>
        </w:rPr>
        <w:t xml:space="preserve">UF Genetics Institute, </w:t>
      </w:r>
      <w:r w:rsidR="00A7671F" w:rsidRPr="00DA085A">
        <w:rPr>
          <w:rFonts w:asciiTheme="minorHAnsi" w:hAnsiTheme="minorHAnsi"/>
          <w:sz w:val="24"/>
          <w:szCs w:val="24"/>
        </w:rPr>
        <w:t xml:space="preserve">Biodiversity Institute, </w:t>
      </w:r>
      <w:r w:rsidRPr="00DA085A">
        <w:rPr>
          <w:rFonts w:asciiTheme="minorHAnsi" w:hAnsiTheme="minorHAnsi"/>
          <w:sz w:val="24"/>
          <w:szCs w:val="24"/>
        </w:rPr>
        <w:t>Emerging Pathogens Institute, McKnight Brain Institute, School of Natural Resources and the Environment,</w:t>
      </w:r>
      <w:r w:rsidR="00A7671F" w:rsidRPr="00DA085A">
        <w:rPr>
          <w:rFonts w:asciiTheme="minorHAnsi" w:hAnsiTheme="minorHAnsi"/>
          <w:sz w:val="24"/>
          <w:szCs w:val="24"/>
        </w:rPr>
        <w:t xml:space="preserve"> Tropical Conservation and Development Program,</w:t>
      </w:r>
      <w:r w:rsidRPr="00DA085A">
        <w:rPr>
          <w:rFonts w:asciiTheme="minorHAnsi" w:hAnsiTheme="minorHAnsi"/>
          <w:sz w:val="24"/>
          <w:szCs w:val="24"/>
        </w:rPr>
        <w:t xml:space="preserve"> and Plant Molecular and Cellular Biology program. We are a highly collegial department, </w:t>
      </w:r>
      <w:r w:rsidR="00AA4A95" w:rsidRPr="00DA085A">
        <w:rPr>
          <w:rFonts w:asciiTheme="minorHAnsi" w:hAnsiTheme="minorHAnsi"/>
          <w:sz w:val="24"/>
          <w:szCs w:val="24"/>
        </w:rPr>
        <w:t xml:space="preserve">and live up to the </w:t>
      </w:r>
      <w:r w:rsidR="003C266B" w:rsidRPr="00DA085A">
        <w:rPr>
          <w:rFonts w:asciiTheme="minorHAnsi" w:hAnsiTheme="minorHAnsi"/>
          <w:sz w:val="24"/>
          <w:szCs w:val="24"/>
        </w:rPr>
        <w:t xml:space="preserve">excellent </w:t>
      </w:r>
      <w:r w:rsidR="00AA4A95" w:rsidRPr="00DA085A">
        <w:rPr>
          <w:rFonts w:asciiTheme="minorHAnsi" w:hAnsiTheme="minorHAnsi"/>
          <w:sz w:val="24"/>
          <w:szCs w:val="24"/>
        </w:rPr>
        <w:t>reputation we have earned at UF, nationally</w:t>
      </w:r>
      <w:r w:rsidR="002806D9" w:rsidRPr="00DA085A">
        <w:rPr>
          <w:rFonts w:asciiTheme="minorHAnsi" w:hAnsiTheme="minorHAnsi"/>
          <w:sz w:val="24"/>
          <w:szCs w:val="24"/>
        </w:rPr>
        <w:t>,</w:t>
      </w:r>
      <w:r w:rsidR="00AA4A95" w:rsidRPr="00DA085A">
        <w:rPr>
          <w:rFonts w:asciiTheme="minorHAnsi" w:hAnsiTheme="minorHAnsi"/>
          <w:sz w:val="24"/>
          <w:szCs w:val="24"/>
        </w:rPr>
        <w:t xml:space="preserve"> and internationally</w:t>
      </w:r>
      <w:r w:rsidRPr="00DA085A">
        <w:rPr>
          <w:rFonts w:asciiTheme="minorHAnsi" w:hAnsiTheme="minorHAnsi"/>
          <w:sz w:val="24"/>
          <w:szCs w:val="24"/>
        </w:rPr>
        <w:t xml:space="preserve">. </w:t>
      </w:r>
    </w:p>
    <w:p w14:paraId="1FFF499A" w14:textId="77777777" w:rsidR="00C866E6" w:rsidRPr="00DA085A" w:rsidRDefault="00C866E6" w:rsidP="00682C95">
      <w:pPr>
        <w:spacing w:line="240" w:lineRule="auto"/>
        <w:contextualSpacing/>
        <w:rPr>
          <w:rFonts w:asciiTheme="minorHAnsi" w:hAnsiTheme="minorHAnsi"/>
          <w:sz w:val="24"/>
          <w:szCs w:val="24"/>
        </w:rPr>
      </w:pPr>
    </w:p>
    <w:p w14:paraId="1FB76B98" w14:textId="77777777" w:rsidR="00C866E6" w:rsidRPr="00DA085A" w:rsidRDefault="000835E4" w:rsidP="00DA085A">
      <w:pPr>
        <w:spacing w:line="240" w:lineRule="auto"/>
        <w:contextualSpacing/>
        <w:outlineLvl w:val="0"/>
        <w:rPr>
          <w:rFonts w:asciiTheme="minorHAnsi" w:hAnsiTheme="minorHAnsi"/>
          <w:sz w:val="24"/>
          <w:szCs w:val="24"/>
        </w:rPr>
      </w:pPr>
      <w:r w:rsidRPr="00DA085A">
        <w:rPr>
          <w:rFonts w:asciiTheme="minorHAnsi" w:hAnsiTheme="minorHAnsi"/>
          <w:b/>
          <w:sz w:val="24"/>
          <w:szCs w:val="24"/>
        </w:rPr>
        <w:t>Research</w:t>
      </w:r>
    </w:p>
    <w:p w14:paraId="5AA7671B" w14:textId="77777777" w:rsidR="00C866E6" w:rsidRPr="00DA085A" w:rsidRDefault="00C866E6" w:rsidP="00682C95">
      <w:pPr>
        <w:spacing w:line="240" w:lineRule="auto"/>
        <w:contextualSpacing/>
        <w:rPr>
          <w:rFonts w:asciiTheme="minorHAnsi" w:hAnsiTheme="minorHAnsi"/>
          <w:sz w:val="24"/>
          <w:szCs w:val="24"/>
        </w:rPr>
      </w:pPr>
    </w:p>
    <w:p w14:paraId="632B5C2F" w14:textId="40BF084D" w:rsidR="00C866E6" w:rsidRPr="00DA085A" w:rsidRDefault="000835E4" w:rsidP="00682C95">
      <w:pPr>
        <w:spacing w:line="240" w:lineRule="auto"/>
        <w:contextualSpacing/>
        <w:rPr>
          <w:rFonts w:asciiTheme="minorHAnsi" w:hAnsiTheme="minorHAnsi"/>
          <w:sz w:val="24"/>
          <w:szCs w:val="24"/>
        </w:rPr>
      </w:pPr>
      <w:r w:rsidRPr="00DA085A">
        <w:rPr>
          <w:rFonts w:asciiTheme="minorHAnsi" w:hAnsiTheme="minorHAnsi"/>
          <w:sz w:val="24"/>
          <w:szCs w:val="24"/>
        </w:rPr>
        <w:t xml:space="preserve">The </w:t>
      </w:r>
      <w:r w:rsidR="00A7671F" w:rsidRPr="00DA085A">
        <w:rPr>
          <w:rFonts w:asciiTheme="minorHAnsi" w:hAnsiTheme="minorHAnsi"/>
          <w:sz w:val="24"/>
          <w:szCs w:val="24"/>
        </w:rPr>
        <w:t xml:space="preserve">Department of </w:t>
      </w:r>
      <w:r w:rsidRPr="00DA085A">
        <w:rPr>
          <w:rFonts w:asciiTheme="minorHAnsi" w:hAnsiTheme="minorHAnsi"/>
          <w:sz w:val="24"/>
          <w:szCs w:val="24"/>
        </w:rPr>
        <w:t xml:space="preserve">Biology provides a </w:t>
      </w:r>
      <w:r w:rsidR="00D76389" w:rsidRPr="00DA085A">
        <w:rPr>
          <w:rFonts w:asciiTheme="minorHAnsi" w:hAnsiTheme="minorHAnsi"/>
          <w:sz w:val="24"/>
          <w:szCs w:val="24"/>
        </w:rPr>
        <w:t xml:space="preserve">harmonious </w:t>
      </w:r>
      <w:r w:rsidRPr="00DA085A">
        <w:rPr>
          <w:rFonts w:asciiTheme="minorHAnsi" w:hAnsiTheme="minorHAnsi"/>
          <w:sz w:val="24"/>
          <w:szCs w:val="24"/>
        </w:rPr>
        <w:t xml:space="preserve">environment in which curious and creative individuals seek discovery across the life sciences. We study life and its processes at all levels, from molecular to global, with a focus on understanding how organisms interact with their environments over </w:t>
      </w:r>
      <w:r w:rsidR="008A41B0" w:rsidRPr="00DA085A">
        <w:rPr>
          <w:rFonts w:asciiTheme="minorHAnsi" w:hAnsiTheme="minorHAnsi"/>
          <w:sz w:val="24"/>
          <w:szCs w:val="24"/>
        </w:rPr>
        <w:t xml:space="preserve">physiological, </w:t>
      </w:r>
      <w:r w:rsidR="00A7671F" w:rsidRPr="00DA085A">
        <w:rPr>
          <w:rFonts w:asciiTheme="minorHAnsi" w:hAnsiTheme="minorHAnsi"/>
          <w:sz w:val="24"/>
          <w:szCs w:val="24"/>
        </w:rPr>
        <w:t>ecological</w:t>
      </w:r>
      <w:r w:rsidR="002806D9" w:rsidRPr="00DA085A">
        <w:rPr>
          <w:rFonts w:asciiTheme="minorHAnsi" w:hAnsiTheme="minorHAnsi"/>
          <w:sz w:val="24"/>
          <w:szCs w:val="24"/>
        </w:rPr>
        <w:t>,</w:t>
      </w:r>
      <w:r w:rsidR="00A7671F" w:rsidRPr="00DA085A">
        <w:rPr>
          <w:rFonts w:asciiTheme="minorHAnsi" w:hAnsiTheme="minorHAnsi"/>
          <w:sz w:val="24"/>
          <w:szCs w:val="24"/>
        </w:rPr>
        <w:t xml:space="preserve"> and </w:t>
      </w:r>
      <w:r w:rsidRPr="00DA085A">
        <w:rPr>
          <w:rFonts w:asciiTheme="minorHAnsi" w:hAnsiTheme="minorHAnsi"/>
          <w:sz w:val="24"/>
          <w:szCs w:val="24"/>
        </w:rPr>
        <w:t xml:space="preserve">evolutionary timescales. Our faculty </w:t>
      </w:r>
      <w:r w:rsidR="00606B0E" w:rsidRPr="00DA085A">
        <w:rPr>
          <w:rFonts w:asciiTheme="minorHAnsi" w:hAnsiTheme="minorHAnsi"/>
          <w:sz w:val="24"/>
          <w:szCs w:val="24"/>
        </w:rPr>
        <w:t>employ both</w:t>
      </w:r>
      <w:r w:rsidRPr="00DA085A">
        <w:rPr>
          <w:rFonts w:asciiTheme="minorHAnsi" w:hAnsiTheme="minorHAnsi"/>
          <w:sz w:val="24"/>
          <w:szCs w:val="24"/>
        </w:rPr>
        <w:t xml:space="preserve"> theoretical and empirical approaches to make foundational discoveries </w:t>
      </w:r>
      <w:r w:rsidR="00A7671F" w:rsidRPr="00DA085A">
        <w:rPr>
          <w:rFonts w:asciiTheme="minorHAnsi" w:hAnsiTheme="minorHAnsi"/>
          <w:sz w:val="24"/>
          <w:szCs w:val="24"/>
        </w:rPr>
        <w:t>of</w:t>
      </w:r>
      <w:r w:rsidRPr="00DA085A">
        <w:rPr>
          <w:rFonts w:asciiTheme="minorHAnsi" w:hAnsiTheme="minorHAnsi"/>
          <w:sz w:val="24"/>
          <w:szCs w:val="24"/>
        </w:rPr>
        <w:t xml:space="preserve"> broad relevance </w:t>
      </w:r>
      <w:r w:rsidR="00A7671F" w:rsidRPr="00DA085A">
        <w:rPr>
          <w:rFonts w:asciiTheme="minorHAnsi" w:hAnsiTheme="minorHAnsi"/>
          <w:sz w:val="24"/>
          <w:szCs w:val="24"/>
        </w:rPr>
        <w:t>to</w:t>
      </w:r>
      <w:r w:rsidRPr="00DA085A">
        <w:rPr>
          <w:rFonts w:asciiTheme="minorHAnsi" w:hAnsiTheme="minorHAnsi"/>
          <w:sz w:val="24"/>
          <w:szCs w:val="24"/>
        </w:rPr>
        <w:t xml:space="preserve"> the life sciences </w:t>
      </w:r>
      <w:r w:rsidR="00606B0E" w:rsidRPr="00DA085A">
        <w:rPr>
          <w:rFonts w:asciiTheme="minorHAnsi" w:hAnsiTheme="minorHAnsi"/>
          <w:sz w:val="24"/>
          <w:szCs w:val="24"/>
        </w:rPr>
        <w:t>that have</w:t>
      </w:r>
      <w:r w:rsidR="00D45CA1" w:rsidRPr="00DA085A">
        <w:rPr>
          <w:rFonts w:asciiTheme="minorHAnsi" w:hAnsiTheme="minorHAnsi"/>
          <w:sz w:val="24"/>
          <w:szCs w:val="24"/>
        </w:rPr>
        <w:t xml:space="preserve"> </w:t>
      </w:r>
      <w:r w:rsidRPr="00DA085A">
        <w:rPr>
          <w:rFonts w:asciiTheme="minorHAnsi" w:hAnsiTheme="minorHAnsi"/>
          <w:sz w:val="24"/>
          <w:szCs w:val="24"/>
        </w:rPr>
        <w:t xml:space="preserve">implications for key applied issues (e.g., </w:t>
      </w:r>
      <w:r w:rsidR="00602D28" w:rsidRPr="00DA085A">
        <w:rPr>
          <w:rFonts w:asciiTheme="minorHAnsi" w:hAnsiTheme="minorHAnsi"/>
          <w:sz w:val="24"/>
          <w:szCs w:val="24"/>
        </w:rPr>
        <w:t xml:space="preserve">agriculture, </w:t>
      </w:r>
      <w:r w:rsidR="008A41B0" w:rsidRPr="00DA085A">
        <w:rPr>
          <w:rFonts w:asciiTheme="minorHAnsi" w:hAnsiTheme="minorHAnsi"/>
          <w:sz w:val="24"/>
          <w:szCs w:val="24"/>
        </w:rPr>
        <w:t xml:space="preserve">public health, </w:t>
      </w:r>
      <w:r w:rsidRPr="00DA085A">
        <w:rPr>
          <w:rFonts w:asciiTheme="minorHAnsi" w:hAnsiTheme="minorHAnsi"/>
          <w:sz w:val="24"/>
          <w:szCs w:val="24"/>
        </w:rPr>
        <w:t>conservation</w:t>
      </w:r>
      <w:r w:rsidR="002806D9" w:rsidRPr="00DA085A">
        <w:rPr>
          <w:rFonts w:asciiTheme="minorHAnsi" w:hAnsiTheme="minorHAnsi"/>
          <w:sz w:val="24"/>
          <w:szCs w:val="24"/>
        </w:rPr>
        <w:t>,</w:t>
      </w:r>
      <w:r w:rsidRPr="00DA085A">
        <w:rPr>
          <w:rFonts w:asciiTheme="minorHAnsi" w:hAnsiTheme="minorHAnsi"/>
          <w:sz w:val="24"/>
          <w:szCs w:val="24"/>
        </w:rPr>
        <w:t xml:space="preserve"> and </w:t>
      </w:r>
      <w:r w:rsidR="00A16957" w:rsidRPr="00DA085A">
        <w:rPr>
          <w:rFonts w:asciiTheme="minorHAnsi" w:hAnsiTheme="minorHAnsi"/>
          <w:sz w:val="24"/>
          <w:szCs w:val="24"/>
        </w:rPr>
        <w:t xml:space="preserve">climate </w:t>
      </w:r>
      <w:r w:rsidRPr="00DA085A">
        <w:rPr>
          <w:rFonts w:asciiTheme="minorHAnsi" w:hAnsiTheme="minorHAnsi"/>
          <w:sz w:val="24"/>
          <w:szCs w:val="24"/>
        </w:rPr>
        <w:t>change). Our research i</w:t>
      </w:r>
      <w:r w:rsidR="00A7671F" w:rsidRPr="00DA085A">
        <w:rPr>
          <w:rFonts w:asciiTheme="minorHAnsi" w:hAnsiTheme="minorHAnsi"/>
          <w:sz w:val="24"/>
          <w:szCs w:val="24"/>
        </w:rPr>
        <w:t xml:space="preserve">nforms our teaching at both </w:t>
      </w:r>
      <w:r w:rsidRPr="00DA085A">
        <w:rPr>
          <w:rFonts w:asciiTheme="minorHAnsi" w:hAnsiTheme="minorHAnsi"/>
          <w:sz w:val="24"/>
          <w:szCs w:val="24"/>
        </w:rPr>
        <w:t xml:space="preserve">graduate and undergraduate levels, and as a faculty we seek to embody the teacher-scholar model. Our short and long term goals focus on </w:t>
      </w:r>
      <w:r w:rsidR="005B4DF0" w:rsidRPr="00DA085A">
        <w:rPr>
          <w:rFonts w:asciiTheme="minorHAnsi" w:hAnsiTheme="minorHAnsi"/>
          <w:sz w:val="24"/>
          <w:szCs w:val="24"/>
        </w:rPr>
        <w:t>building on</w:t>
      </w:r>
      <w:r w:rsidR="00602D28" w:rsidRPr="00DA085A">
        <w:rPr>
          <w:rFonts w:asciiTheme="minorHAnsi" w:hAnsiTheme="minorHAnsi"/>
          <w:sz w:val="24"/>
          <w:szCs w:val="24"/>
        </w:rPr>
        <w:t xml:space="preserve"> </w:t>
      </w:r>
      <w:r w:rsidRPr="00DA085A">
        <w:rPr>
          <w:rFonts w:asciiTheme="minorHAnsi" w:hAnsiTheme="minorHAnsi"/>
          <w:sz w:val="24"/>
          <w:szCs w:val="24"/>
        </w:rPr>
        <w:t xml:space="preserve">our </w:t>
      </w:r>
      <w:r w:rsidR="00602D28" w:rsidRPr="00DA085A">
        <w:rPr>
          <w:rFonts w:asciiTheme="minorHAnsi" w:hAnsiTheme="minorHAnsi"/>
          <w:sz w:val="24"/>
          <w:szCs w:val="24"/>
        </w:rPr>
        <w:t xml:space="preserve">historical </w:t>
      </w:r>
      <w:r w:rsidRPr="00DA085A">
        <w:rPr>
          <w:rFonts w:asciiTheme="minorHAnsi" w:hAnsiTheme="minorHAnsi"/>
          <w:sz w:val="24"/>
          <w:szCs w:val="24"/>
        </w:rPr>
        <w:t>strength</w:t>
      </w:r>
      <w:r w:rsidR="00602D28" w:rsidRPr="00DA085A">
        <w:rPr>
          <w:rFonts w:asciiTheme="minorHAnsi" w:hAnsiTheme="minorHAnsi"/>
          <w:sz w:val="24"/>
          <w:szCs w:val="24"/>
        </w:rPr>
        <w:t>s</w:t>
      </w:r>
      <w:r w:rsidRPr="00DA085A">
        <w:rPr>
          <w:rFonts w:asciiTheme="minorHAnsi" w:hAnsiTheme="minorHAnsi"/>
          <w:sz w:val="24"/>
          <w:szCs w:val="24"/>
        </w:rPr>
        <w:t xml:space="preserve"> in organismal biology, ecology, and evolution, </w:t>
      </w:r>
      <w:r w:rsidR="00602D28" w:rsidRPr="00DA085A">
        <w:rPr>
          <w:rFonts w:asciiTheme="minorHAnsi" w:hAnsiTheme="minorHAnsi"/>
          <w:sz w:val="24"/>
          <w:szCs w:val="24"/>
        </w:rPr>
        <w:t>expanding on our more recently acquired strengths in "</w:t>
      </w:r>
      <w:r w:rsidR="00A76E1B" w:rsidRPr="00DA085A">
        <w:rPr>
          <w:rFonts w:asciiTheme="minorHAnsi" w:hAnsiTheme="minorHAnsi"/>
          <w:sz w:val="24"/>
          <w:szCs w:val="24"/>
        </w:rPr>
        <w:t>-</w:t>
      </w:r>
      <w:r w:rsidR="00602D28" w:rsidRPr="00DA085A">
        <w:rPr>
          <w:rFonts w:asciiTheme="minorHAnsi" w:hAnsiTheme="minorHAnsi"/>
          <w:sz w:val="24"/>
          <w:szCs w:val="24"/>
        </w:rPr>
        <w:t xml:space="preserve">omics", cell and molecular biology, and </w:t>
      </w:r>
      <w:r w:rsidRPr="00DA085A">
        <w:rPr>
          <w:rFonts w:asciiTheme="minorHAnsi" w:hAnsiTheme="minorHAnsi"/>
          <w:sz w:val="24"/>
          <w:szCs w:val="24"/>
        </w:rPr>
        <w:t>pursuing new avenues of interdisciplinary research that encourage integration across biological scales.</w:t>
      </w:r>
    </w:p>
    <w:p w14:paraId="117C6E10" w14:textId="77777777" w:rsidR="00A21D95" w:rsidRPr="00DA085A" w:rsidRDefault="00A21D95" w:rsidP="00682C95">
      <w:pPr>
        <w:spacing w:line="240" w:lineRule="auto"/>
        <w:contextualSpacing/>
        <w:rPr>
          <w:rFonts w:asciiTheme="minorHAnsi" w:hAnsiTheme="minorHAnsi"/>
          <w:sz w:val="24"/>
          <w:szCs w:val="24"/>
        </w:rPr>
      </w:pPr>
    </w:p>
    <w:p w14:paraId="48921746" w14:textId="1FB71C8F" w:rsidR="00DC7F9A" w:rsidRPr="00DA085A" w:rsidRDefault="00D45CA1">
      <w:pPr>
        <w:spacing w:line="240" w:lineRule="auto"/>
        <w:contextualSpacing/>
        <w:rPr>
          <w:rFonts w:asciiTheme="minorHAnsi" w:hAnsiTheme="minorHAnsi"/>
          <w:sz w:val="24"/>
          <w:szCs w:val="24"/>
        </w:rPr>
      </w:pPr>
      <w:r w:rsidRPr="00DA085A">
        <w:rPr>
          <w:rFonts w:asciiTheme="minorHAnsi" w:hAnsiTheme="minorHAnsi"/>
          <w:sz w:val="24"/>
          <w:szCs w:val="24"/>
        </w:rPr>
        <w:t xml:space="preserve">Our core values for research include </w:t>
      </w:r>
      <w:r w:rsidR="006A1E13" w:rsidRPr="00DA085A">
        <w:rPr>
          <w:rFonts w:asciiTheme="minorHAnsi" w:hAnsiTheme="minorHAnsi"/>
          <w:sz w:val="24"/>
          <w:szCs w:val="24"/>
        </w:rPr>
        <w:t xml:space="preserve">excellence, </w:t>
      </w:r>
      <w:r w:rsidRPr="00DA085A">
        <w:rPr>
          <w:rFonts w:asciiTheme="minorHAnsi" w:hAnsiTheme="minorHAnsi"/>
          <w:sz w:val="24"/>
          <w:szCs w:val="24"/>
        </w:rPr>
        <w:t>passion, curiosity, broad thinking, collegiality, public spiritedness, service to the state, and exchange between empiricism and theory.</w:t>
      </w:r>
    </w:p>
    <w:p w14:paraId="55565E45" w14:textId="77777777" w:rsidR="00516CEC" w:rsidRPr="00DA085A" w:rsidRDefault="00516CEC" w:rsidP="00516CEC">
      <w:pPr>
        <w:rPr>
          <w:b/>
          <w:color w:val="00B0F0"/>
        </w:rPr>
      </w:pPr>
    </w:p>
    <w:p w14:paraId="77DA140A" w14:textId="5F266CF3" w:rsidR="00516CEC" w:rsidRPr="00DA085A" w:rsidRDefault="00516CEC" w:rsidP="00DA085A">
      <w:pPr>
        <w:outlineLvl w:val="0"/>
        <w:rPr>
          <w:i/>
          <w:color w:val="auto"/>
        </w:rPr>
      </w:pPr>
      <w:r w:rsidRPr="00DA085A">
        <w:rPr>
          <w:i/>
          <w:color w:val="auto"/>
        </w:rPr>
        <w:t>Broader impacts</w:t>
      </w:r>
      <w:r w:rsidR="002337DA" w:rsidRPr="00DA085A">
        <w:rPr>
          <w:i/>
          <w:color w:val="auto"/>
        </w:rPr>
        <w:t xml:space="preserve"> of research</w:t>
      </w:r>
    </w:p>
    <w:p w14:paraId="043FC989" w14:textId="47E12F3C" w:rsidR="00516CEC" w:rsidRPr="00DA085A" w:rsidRDefault="00D45CA1" w:rsidP="00516CEC">
      <w:pPr>
        <w:spacing w:line="240" w:lineRule="auto"/>
        <w:contextualSpacing/>
        <w:rPr>
          <w:rFonts w:asciiTheme="minorHAnsi" w:hAnsiTheme="minorHAnsi"/>
          <w:sz w:val="24"/>
          <w:szCs w:val="24"/>
        </w:rPr>
      </w:pPr>
      <w:r w:rsidRPr="00DA085A">
        <w:rPr>
          <w:rFonts w:asciiTheme="minorHAnsi" w:hAnsiTheme="minorHAnsi"/>
          <w:sz w:val="24"/>
          <w:szCs w:val="24"/>
        </w:rPr>
        <w:t xml:space="preserve">Members of the Department of Biology conduct basic and applied research that has the potential to improve environmental health, human health, and agriculture. </w:t>
      </w:r>
      <w:r w:rsidR="00A76E1B" w:rsidRPr="00DA085A">
        <w:rPr>
          <w:rFonts w:asciiTheme="minorHAnsi" w:hAnsiTheme="minorHAnsi"/>
          <w:sz w:val="24"/>
          <w:szCs w:val="24"/>
        </w:rPr>
        <w:t xml:space="preserve">We further emphasize </w:t>
      </w:r>
      <w:r w:rsidRPr="00DA085A">
        <w:rPr>
          <w:rFonts w:asciiTheme="minorHAnsi" w:hAnsiTheme="minorHAnsi"/>
          <w:sz w:val="24"/>
          <w:szCs w:val="24"/>
        </w:rPr>
        <w:t xml:space="preserve">conducting outreach, mentoring students, and providing opportunities for underrepresented populations, in order to connect our science with students at all levels within the university and with the broader public. </w:t>
      </w:r>
      <w:r w:rsidR="001F5756">
        <w:rPr>
          <w:rFonts w:asciiTheme="minorHAnsi" w:hAnsiTheme="minorHAnsi"/>
          <w:sz w:val="24"/>
          <w:szCs w:val="24"/>
        </w:rPr>
        <w:t xml:space="preserve">To achieve these goals, </w:t>
      </w:r>
      <w:r w:rsidRPr="00DA085A">
        <w:rPr>
          <w:rFonts w:asciiTheme="minorHAnsi" w:hAnsiTheme="minorHAnsi"/>
          <w:sz w:val="24"/>
          <w:szCs w:val="24"/>
        </w:rPr>
        <w:t xml:space="preserve">the Department of Biology </w:t>
      </w:r>
      <w:r w:rsidR="001F5756">
        <w:rPr>
          <w:rFonts w:asciiTheme="minorHAnsi" w:hAnsiTheme="minorHAnsi"/>
          <w:sz w:val="24"/>
          <w:szCs w:val="24"/>
        </w:rPr>
        <w:t xml:space="preserve">interacts with a number of units and organizations on campus, in the surrounding community, and internationally, </w:t>
      </w:r>
      <w:r w:rsidRPr="00DA085A">
        <w:rPr>
          <w:rFonts w:asciiTheme="minorHAnsi" w:hAnsiTheme="minorHAnsi"/>
          <w:sz w:val="24"/>
          <w:szCs w:val="24"/>
        </w:rPr>
        <w:t xml:space="preserve">including </w:t>
      </w:r>
      <w:r w:rsidR="001F5756">
        <w:rPr>
          <w:rFonts w:asciiTheme="minorHAnsi" w:hAnsiTheme="minorHAnsi"/>
          <w:sz w:val="24"/>
          <w:szCs w:val="24"/>
        </w:rPr>
        <w:t>UF’s</w:t>
      </w:r>
      <w:r w:rsidR="001F5756" w:rsidRPr="00DA085A">
        <w:rPr>
          <w:rFonts w:asciiTheme="minorHAnsi" w:hAnsiTheme="minorHAnsi"/>
          <w:sz w:val="24"/>
          <w:szCs w:val="24"/>
        </w:rPr>
        <w:t xml:space="preserve"> </w:t>
      </w:r>
      <w:r w:rsidRPr="00DA085A">
        <w:rPr>
          <w:rFonts w:asciiTheme="minorHAnsi" w:hAnsiTheme="minorHAnsi"/>
          <w:sz w:val="24"/>
          <w:szCs w:val="24"/>
        </w:rPr>
        <w:t xml:space="preserve">Center for Precollegiate Education and Teaching, the Florida Museum of Natural History, the Harn Museum of Art, </w:t>
      </w:r>
      <w:r w:rsidR="001F5756">
        <w:rPr>
          <w:rFonts w:asciiTheme="minorHAnsi" w:hAnsiTheme="minorHAnsi"/>
          <w:sz w:val="24"/>
          <w:szCs w:val="24"/>
        </w:rPr>
        <w:t xml:space="preserve">the Seahorse Key Marine Lab, </w:t>
      </w:r>
      <w:r w:rsidRPr="00DA085A">
        <w:rPr>
          <w:rFonts w:asciiTheme="minorHAnsi" w:hAnsiTheme="minorHAnsi"/>
          <w:sz w:val="24"/>
          <w:szCs w:val="24"/>
        </w:rPr>
        <w:t>Santa Fe College</w:t>
      </w:r>
      <w:r w:rsidR="001F5756">
        <w:rPr>
          <w:rFonts w:asciiTheme="minorHAnsi" w:hAnsiTheme="minorHAnsi"/>
          <w:sz w:val="24"/>
          <w:szCs w:val="24"/>
        </w:rPr>
        <w:t>, and the Organization for Tropical Studies</w:t>
      </w:r>
      <w:r w:rsidRPr="00DA085A">
        <w:rPr>
          <w:rFonts w:asciiTheme="minorHAnsi" w:hAnsiTheme="minorHAnsi"/>
          <w:sz w:val="24"/>
          <w:szCs w:val="24"/>
        </w:rPr>
        <w:t>. Ongoing collaborations with these well-established organizations enhance our teaching and mentoring activities, and increase the impact of our community outreach activities.</w:t>
      </w:r>
      <w:r w:rsidR="003A4B55">
        <w:rPr>
          <w:rFonts w:asciiTheme="minorHAnsi" w:hAnsiTheme="minorHAnsi"/>
          <w:sz w:val="24"/>
          <w:szCs w:val="24"/>
        </w:rPr>
        <w:t xml:space="preserve">  </w:t>
      </w:r>
    </w:p>
    <w:p w14:paraId="21DB342D" w14:textId="77777777" w:rsidR="00682C95" w:rsidRPr="00DA085A" w:rsidRDefault="00682C95">
      <w:pPr>
        <w:spacing w:line="240" w:lineRule="auto"/>
        <w:contextualSpacing/>
        <w:rPr>
          <w:rFonts w:asciiTheme="minorHAnsi" w:hAnsiTheme="minorHAnsi"/>
          <w:b/>
          <w:sz w:val="24"/>
          <w:szCs w:val="24"/>
        </w:rPr>
      </w:pPr>
    </w:p>
    <w:p w14:paraId="716D6B54" w14:textId="77777777" w:rsidR="00C866E6" w:rsidRPr="00DA085A" w:rsidRDefault="000835E4" w:rsidP="00DA085A">
      <w:pPr>
        <w:spacing w:line="240" w:lineRule="auto"/>
        <w:contextualSpacing/>
        <w:outlineLvl w:val="0"/>
        <w:rPr>
          <w:rFonts w:asciiTheme="minorHAnsi" w:hAnsiTheme="minorHAnsi"/>
          <w:sz w:val="24"/>
          <w:szCs w:val="24"/>
        </w:rPr>
      </w:pPr>
      <w:r w:rsidRPr="00DA085A">
        <w:rPr>
          <w:rFonts w:asciiTheme="minorHAnsi" w:hAnsiTheme="minorHAnsi"/>
          <w:b/>
          <w:sz w:val="24"/>
          <w:szCs w:val="24"/>
        </w:rPr>
        <w:t>Education</w:t>
      </w:r>
    </w:p>
    <w:p w14:paraId="0DBB59D9" w14:textId="77777777" w:rsidR="00C866E6" w:rsidRPr="00DA085A" w:rsidRDefault="00C866E6">
      <w:pPr>
        <w:spacing w:line="240" w:lineRule="auto"/>
        <w:contextualSpacing/>
        <w:rPr>
          <w:rFonts w:asciiTheme="minorHAnsi" w:hAnsiTheme="minorHAnsi"/>
          <w:sz w:val="24"/>
          <w:szCs w:val="24"/>
        </w:rPr>
      </w:pPr>
    </w:p>
    <w:p w14:paraId="677295B3" w14:textId="71C6F224" w:rsidR="00A21D95" w:rsidRPr="00DA085A" w:rsidRDefault="000835E4">
      <w:pPr>
        <w:spacing w:line="240" w:lineRule="auto"/>
        <w:contextualSpacing/>
        <w:rPr>
          <w:rFonts w:asciiTheme="minorHAnsi" w:hAnsiTheme="minorHAnsi"/>
          <w:sz w:val="24"/>
          <w:szCs w:val="24"/>
        </w:rPr>
      </w:pPr>
      <w:r w:rsidRPr="00DA085A">
        <w:rPr>
          <w:rFonts w:asciiTheme="minorHAnsi" w:hAnsiTheme="minorHAnsi"/>
          <w:sz w:val="24"/>
          <w:szCs w:val="24"/>
        </w:rPr>
        <w:t xml:space="preserve">Our goals for graduate and undergraduate education include fostering a sense of discovery and creativity in our students while encouraging them to be question-driven in their research and coursework and integrative in their thinking. </w:t>
      </w:r>
      <w:r w:rsidR="003160AA" w:rsidRPr="00DA085A">
        <w:rPr>
          <w:rFonts w:asciiTheme="minorHAnsi" w:hAnsiTheme="minorHAnsi"/>
          <w:sz w:val="24"/>
          <w:szCs w:val="24"/>
        </w:rPr>
        <w:t>W</w:t>
      </w:r>
      <w:r w:rsidRPr="00DA085A">
        <w:rPr>
          <w:rFonts w:asciiTheme="minorHAnsi" w:hAnsiTheme="minorHAnsi"/>
          <w:sz w:val="24"/>
          <w:szCs w:val="24"/>
        </w:rPr>
        <w:t>e aim to foster an appreciation of science within the context of, and in service to, society. We encourage collegiality and teamwork while promoting leadership skills, and we aim to provide students at all levels with experiences that will allow them to learn through doing.</w:t>
      </w:r>
      <w:r w:rsidR="00A21D95" w:rsidRPr="00DA085A">
        <w:rPr>
          <w:rFonts w:asciiTheme="minorHAnsi" w:hAnsiTheme="minorHAnsi"/>
          <w:sz w:val="24"/>
          <w:szCs w:val="24"/>
        </w:rPr>
        <w:t xml:space="preserve"> Our core values for education include critical thinking,</w:t>
      </w:r>
      <w:r w:rsidR="001F5756">
        <w:rPr>
          <w:rFonts w:asciiTheme="minorHAnsi" w:hAnsiTheme="minorHAnsi"/>
          <w:sz w:val="24"/>
          <w:szCs w:val="24"/>
        </w:rPr>
        <w:t xml:space="preserve"> conceptual understanding,</w:t>
      </w:r>
      <w:r w:rsidR="00A21D95" w:rsidRPr="00DA085A">
        <w:rPr>
          <w:rFonts w:asciiTheme="minorHAnsi" w:hAnsiTheme="minorHAnsi"/>
          <w:sz w:val="24"/>
          <w:szCs w:val="24"/>
        </w:rPr>
        <w:t xml:space="preserve"> science as a process, experiential learning, discovery, </w:t>
      </w:r>
      <w:r w:rsidR="00F81ABA" w:rsidRPr="00DA085A">
        <w:rPr>
          <w:rFonts w:asciiTheme="minorHAnsi" w:hAnsiTheme="minorHAnsi"/>
          <w:sz w:val="24"/>
          <w:szCs w:val="24"/>
        </w:rPr>
        <w:t>linking theory with data</w:t>
      </w:r>
      <w:r w:rsidR="00A21D95" w:rsidRPr="00DA085A">
        <w:rPr>
          <w:rFonts w:asciiTheme="minorHAnsi" w:hAnsiTheme="minorHAnsi"/>
          <w:sz w:val="24"/>
          <w:szCs w:val="24"/>
        </w:rPr>
        <w:t>, science in service to society, science as a global and international activity, teamwork, and collegiality. We expect our students to develop employable skills</w:t>
      </w:r>
      <w:r w:rsidR="007827CE" w:rsidRPr="00DA085A">
        <w:rPr>
          <w:rFonts w:asciiTheme="minorHAnsi" w:hAnsiTheme="minorHAnsi"/>
          <w:sz w:val="24"/>
          <w:szCs w:val="24"/>
        </w:rPr>
        <w:t xml:space="preserve">; </w:t>
      </w:r>
      <w:r w:rsidR="00A21D95" w:rsidRPr="00DA085A">
        <w:rPr>
          <w:rFonts w:asciiTheme="minorHAnsi" w:hAnsiTheme="minorHAnsi"/>
          <w:sz w:val="24"/>
          <w:szCs w:val="24"/>
        </w:rPr>
        <w:t xml:space="preserve">technical, but also soft skills, such as </w:t>
      </w:r>
      <w:r w:rsidR="007827CE" w:rsidRPr="00DA085A">
        <w:rPr>
          <w:rFonts w:asciiTheme="minorHAnsi" w:hAnsiTheme="minorHAnsi"/>
          <w:sz w:val="24"/>
          <w:szCs w:val="24"/>
        </w:rPr>
        <w:t xml:space="preserve">leadership and </w:t>
      </w:r>
      <w:r w:rsidR="00A21D95" w:rsidRPr="00DA085A">
        <w:rPr>
          <w:rFonts w:asciiTheme="minorHAnsi" w:hAnsiTheme="minorHAnsi"/>
          <w:sz w:val="24"/>
          <w:szCs w:val="24"/>
        </w:rPr>
        <w:t>teamwork.</w:t>
      </w:r>
    </w:p>
    <w:p w14:paraId="31E5D2E3" w14:textId="77777777" w:rsidR="00A21D95" w:rsidRPr="00DA085A" w:rsidRDefault="00A21D95">
      <w:pPr>
        <w:spacing w:line="240" w:lineRule="auto"/>
        <w:contextualSpacing/>
        <w:rPr>
          <w:rFonts w:asciiTheme="minorHAnsi" w:hAnsiTheme="minorHAnsi"/>
          <w:sz w:val="24"/>
          <w:szCs w:val="24"/>
        </w:rPr>
      </w:pPr>
    </w:p>
    <w:p w14:paraId="58D826A7" w14:textId="77777777" w:rsidR="00C866E6" w:rsidRPr="00DA085A" w:rsidRDefault="000835E4" w:rsidP="00DA085A">
      <w:pPr>
        <w:spacing w:line="240" w:lineRule="auto"/>
        <w:contextualSpacing/>
        <w:outlineLvl w:val="0"/>
        <w:rPr>
          <w:rFonts w:asciiTheme="minorHAnsi" w:hAnsiTheme="minorHAnsi"/>
          <w:sz w:val="24"/>
          <w:szCs w:val="24"/>
        </w:rPr>
      </w:pPr>
      <w:r w:rsidRPr="00DA085A">
        <w:rPr>
          <w:rFonts w:asciiTheme="minorHAnsi" w:hAnsiTheme="minorHAnsi"/>
          <w:i/>
          <w:sz w:val="24"/>
          <w:szCs w:val="24"/>
        </w:rPr>
        <w:t>Undergraduate Education</w:t>
      </w:r>
    </w:p>
    <w:p w14:paraId="774FCCDA" w14:textId="11B72A33" w:rsidR="00C866E6" w:rsidRPr="00DA085A" w:rsidRDefault="000835E4">
      <w:pPr>
        <w:spacing w:line="240" w:lineRule="auto"/>
        <w:contextualSpacing/>
        <w:rPr>
          <w:rFonts w:asciiTheme="minorHAnsi" w:hAnsiTheme="minorHAnsi"/>
          <w:sz w:val="24"/>
          <w:szCs w:val="24"/>
        </w:rPr>
      </w:pPr>
      <w:r w:rsidRPr="00DA085A">
        <w:rPr>
          <w:rFonts w:asciiTheme="minorHAnsi" w:hAnsiTheme="minorHAnsi"/>
          <w:sz w:val="24"/>
          <w:szCs w:val="24"/>
        </w:rPr>
        <w:t xml:space="preserve">Undergraduate teaching </w:t>
      </w:r>
      <w:r w:rsidR="008E3DBF" w:rsidRPr="00DA085A">
        <w:rPr>
          <w:rFonts w:asciiTheme="minorHAnsi" w:hAnsiTheme="minorHAnsi"/>
          <w:sz w:val="24"/>
          <w:szCs w:val="24"/>
        </w:rPr>
        <w:t>is a central mission of</w:t>
      </w:r>
      <w:r w:rsidRPr="00DA085A">
        <w:rPr>
          <w:rFonts w:asciiTheme="minorHAnsi" w:hAnsiTheme="minorHAnsi"/>
          <w:sz w:val="24"/>
          <w:szCs w:val="24"/>
        </w:rPr>
        <w:t xml:space="preserve"> the department. </w:t>
      </w:r>
      <w:r w:rsidR="00727FC8" w:rsidRPr="00DA085A">
        <w:rPr>
          <w:rFonts w:asciiTheme="minorHAnsi" w:hAnsiTheme="minorHAnsi"/>
          <w:sz w:val="24"/>
          <w:szCs w:val="24"/>
        </w:rPr>
        <w:t>W</w:t>
      </w:r>
      <w:r w:rsidRPr="00DA085A">
        <w:rPr>
          <w:rFonts w:asciiTheme="minorHAnsi" w:hAnsiTheme="minorHAnsi"/>
          <w:sz w:val="24"/>
          <w:szCs w:val="24"/>
        </w:rPr>
        <w:t>e want our students to master critical thinking, view science as a way to solve problems, and acquire the necessary skills and maturity to be competitive and successful in their chosen careers and as future leaders. As</w:t>
      </w:r>
      <w:r w:rsidR="00DC7F9A" w:rsidRPr="00DA085A">
        <w:rPr>
          <w:rFonts w:asciiTheme="minorHAnsi" w:hAnsiTheme="minorHAnsi"/>
          <w:sz w:val="24"/>
          <w:szCs w:val="24"/>
        </w:rPr>
        <w:t xml:space="preserve"> home to</w:t>
      </w:r>
      <w:r w:rsidRPr="00DA085A">
        <w:rPr>
          <w:rFonts w:asciiTheme="minorHAnsi" w:hAnsiTheme="minorHAnsi"/>
          <w:sz w:val="24"/>
          <w:szCs w:val="24"/>
        </w:rPr>
        <w:t xml:space="preserve"> one of the largest majors on campus, </w:t>
      </w:r>
      <w:r w:rsidR="00DD0531" w:rsidRPr="00DA085A">
        <w:rPr>
          <w:rFonts w:asciiTheme="minorHAnsi" w:hAnsiTheme="minorHAnsi"/>
          <w:sz w:val="24"/>
          <w:szCs w:val="24"/>
        </w:rPr>
        <w:t xml:space="preserve">and </w:t>
      </w:r>
      <w:r w:rsidR="00BF61D5" w:rsidRPr="00DA085A">
        <w:rPr>
          <w:rFonts w:asciiTheme="minorHAnsi" w:hAnsiTheme="minorHAnsi"/>
          <w:sz w:val="24"/>
          <w:szCs w:val="24"/>
        </w:rPr>
        <w:t xml:space="preserve">as </w:t>
      </w:r>
      <w:r w:rsidR="00DD0531" w:rsidRPr="00DA085A">
        <w:rPr>
          <w:rFonts w:asciiTheme="minorHAnsi" w:hAnsiTheme="minorHAnsi"/>
          <w:sz w:val="24"/>
          <w:szCs w:val="24"/>
        </w:rPr>
        <w:t xml:space="preserve">the primary teaching unit for </w:t>
      </w:r>
      <w:r w:rsidR="00BF61D5" w:rsidRPr="00DA085A">
        <w:rPr>
          <w:rFonts w:asciiTheme="minorHAnsi" w:hAnsiTheme="minorHAnsi"/>
          <w:sz w:val="24"/>
          <w:szCs w:val="24"/>
        </w:rPr>
        <w:t xml:space="preserve">the basic life sciences at UF, </w:t>
      </w:r>
      <w:r w:rsidRPr="00DA085A">
        <w:rPr>
          <w:rFonts w:asciiTheme="minorHAnsi" w:hAnsiTheme="minorHAnsi"/>
          <w:sz w:val="24"/>
          <w:szCs w:val="24"/>
        </w:rPr>
        <w:t xml:space="preserve">we have the responsibility and opportunity to teach many students, and our faculty are actively engaged in developing new approaches </w:t>
      </w:r>
      <w:r w:rsidR="007827CE" w:rsidRPr="00DA085A">
        <w:rPr>
          <w:rFonts w:asciiTheme="minorHAnsi" w:hAnsiTheme="minorHAnsi"/>
          <w:sz w:val="24"/>
          <w:szCs w:val="24"/>
        </w:rPr>
        <w:t xml:space="preserve">to </w:t>
      </w:r>
      <w:r w:rsidRPr="00DA085A">
        <w:rPr>
          <w:rFonts w:asciiTheme="minorHAnsi" w:hAnsiTheme="minorHAnsi"/>
          <w:sz w:val="24"/>
          <w:szCs w:val="24"/>
        </w:rPr>
        <w:t xml:space="preserve">effectively </w:t>
      </w:r>
      <w:r w:rsidR="007827CE" w:rsidRPr="00DA085A">
        <w:rPr>
          <w:rFonts w:asciiTheme="minorHAnsi" w:hAnsiTheme="minorHAnsi"/>
          <w:sz w:val="24"/>
          <w:szCs w:val="24"/>
        </w:rPr>
        <w:t xml:space="preserve">educate </w:t>
      </w:r>
      <w:r w:rsidRPr="00DA085A">
        <w:rPr>
          <w:rFonts w:asciiTheme="minorHAnsi" w:hAnsiTheme="minorHAnsi"/>
          <w:sz w:val="24"/>
          <w:szCs w:val="24"/>
        </w:rPr>
        <w:t xml:space="preserve">large groups of students. We expect students to leave our program with a basic understanding of the importance of biological processes for global and human health, and with employable skills that encompass both technical expertise and the ability to </w:t>
      </w:r>
      <w:r w:rsidR="007827CE" w:rsidRPr="00DA085A">
        <w:rPr>
          <w:rFonts w:asciiTheme="minorHAnsi" w:hAnsiTheme="minorHAnsi"/>
          <w:sz w:val="24"/>
          <w:szCs w:val="24"/>
        </w:rPr>
        <w:t>solve problems</w:t>
      </w:r>
      <w:r w:rsidRPr="00DA085A">
        <w:rPr>
          <w:rFonts w:asciiTheme="minorHAnsi" w:hAnsiTheme="minorHAnsi"/>
          <w:sz w:val="24"/>
          <w:szCs w:val="24"/>
        </w:rPr>
        <w:t xml:space="preserve">, evaluate claims and data, and integrate information from </w:t>
      </w:r>
      <w:r w:rsidR="007827CE" w:rsidRPr="00DA085A">
        <w:rPr>
          <w:rFonts w:asciiTheme="minorHAnsi" w:hAnsiTheme="minorHAnsi"/>
          <w:sz w:val="24"/>
          <w:szCs w:val="24"/>
        </w:rPr>
        <w:t xml:space="preserve">disparate sources </w:t>
      </w:r>
      <w:r w:rsidRPr="00DA085A">
        <w:rPr>
          <w:rFonts w:asciiTheme="minorHAnsi" w:hAnsiTheme="minorHAnsi"/>
          <w:sz w:val="24"/>
          <w:szCs w:val="24"/>
        </w:rPr>
        <w:t xml:space="preserve">to address practical and theoretical issues in novel ways. We want </w:t>
      </w:r>
      <w:r w:rsidR="002806D9" w:rsidRPr="00DA085A">
        <w:rPr>
          <w:rFonts w:asciiTheme="minorHAnsi" w:hAnsiTheme="minorHAnsi"/>
          <w:sz w:val="24"/>
          <w:szCs w:val="24"/>
        </w:rPr>
        <w:t xml:space="preserve">students </w:t>
      </w:r>
      <w:r w:rsidRPr="00DA085A">
        <w:rPr>
          <w:rFonts w:asciiTheme="minorHAnsi" w:hAnsiTheme="minorHAnsi"/>
          <w:sz w:val="24"/>
          <w:szCs w:val="24"/>
        </w:rPr>
        <w:t xml:space="preserve">to appreciate the integrative nature of biology - that biology is not a series of unrelated fields or ideas, but rather one field that unites approaches, concepts, and findings from different perspectives. In particular, evolution is the great unifying </w:t>
      </w:r>
      <w:r w:rsidR="007827CE" w:rsidRPr="00DA085A">
        <w:rPr>
          <w:rFonts w:asciiTheme="minorHAnsi" w:hAnsiTheme="minorHAnsi"/>
          <w:sz w:val="24"/>
          <w:szCs w:val="24"/>
        </w:rPr>
        <w:t xml:space="preserve">concept </w:t>
      </w:r>
      <w:r w:rsidRPr="00DA085A">
        <w:rPr>
          <w:rFonts w:asciiTheme="minorHAnsi" w:hAnsiTheme="minorHAnsi"/>
          <w:sz w:val="24"/>
          <w:szCs w:val="24"/>
        </w:rPr>
        <w:t xml:space="preserve">in biology, and we want our </w:t>
      </w:r>
      <w:r w:rsidR="00D55684" w:rsidRPr="00DA085A">
        <w:rPr>
          <w:rFonts w:asciiTheme="minorHAnsi" w:hAnsiTheme="minorHAnsi"/>
          <w:sz w:val="24"/>
          <w:szCs w:val="24"/>
        </w:rPr>
        <w:t xml:space="preserve">students </w:t>
      </w:r>
      <w:r w:rsidRPr="00DA085A">
        <w:rPr>
          <w:rFonts w:asciiTheme="minorHAnsi" w:hAnsiTheme="minorHAnsi"/>
          <w:sz w:val="24"/>
          <w:szCs w:val="24"/>
        </w:rPr>
        <w:t>to understand and apply the famous view of T</w:t>
      </w:r>
      <w:r w:rsidR="00A16957" w:rsidRPr="00DA085A">
        <w:rPr>
          <w:rFonts w:asciiTheme="minorHAnsi" w:hAnsiTheme="minorHAnsi"/>
          <w:sz w:val="24"/>
          <w:szCs w:val="24"/>
        </w:rPr>
        <w:t xml:space="preserve">heodosius </w:t>
      </w:r>
      <w:r w:rsidRPr="00DA085A">
        <w:rPr>
          <w:rFonts w:asciiTheme="minorHAnsi" w:hAnsiTheme="minorHAnsi"/>
          <w:sz w:val="24"/>
          <w:szCs w:val="24"/>
        </w:rPr>
        <w:t>Dobzhansky that “nothing in biology makes sense except in the light of evolution.”</w:t>
      </w:r>
    </w:p>
    <w:p w14:paraId="4B72AE85" w14:textId="77777777" w:rsidR="00C866E6" w:rsidRPr="00DA085A" w:rsidRDefault="00C866E6">
      <w:pPr>
        <w:spacing w:line="240" w:lineRule="auto"/>
        <w:contextualSpacing/>
        <w:rPr>
          <w:rFonts w:asciiTheme="minorHAnsi" w:hAnsiTheme="minorHAnsi"/>
          <w:sz w:val="24"/>
          <w:szCs w:val="24"/>
        </w:rPr>
      </w:pPr>
    </w:p>
    <w:p w14:paraId="099E10BE" w14:textId="77777777" w:rsidR="00C866E6" w:rsidRPr="00DA085A" w:rsidRDefault="000835E4" w:rsidP="00DA085A">
      <w:pPr>
        <w:spacing w:line="240" w:lineRule="auto"/>
        <w:contextualSpacing/>
        <w:outlineLvl w:val="0"/>
        <w:rPr>
          <w:rFonts w:asciiTheme="minorHAnsi" w:hAnsiTheme="minorHAnsi"/>
          <w:sz w:val="24"/>
          <w:szCs w:val="24"/>
        </w:rPr>
      </w:pPr>
      <w:r w:rsidRPr="00DA085A">
        <w:rPr>
          <w:rFonts w:asciiTheme="minorHAnsi" w:hAnsiTheme="minorHAnsi"/>
          <w:i/>
          <w:sz w:val="24"/>
          <w:szCs w:val="24"/>
        </w:rPr>
        <w:t>Graduate Education</w:t>
      </w:r>
    </w:p>
    <w:p w14:paraId="0FF4F622" w14:textId="646B3AC8" w:rsidR="00C866E6" w:rsidRPr="00DA085A" w:rsidRDefault="000835E4">
      <w:pPr>
        <w:spacing w:line="240" w:lineRule="auto"/>
        <w:contextualSpacing/>
        <w:rPr>
          <w:rFonts w:asciiTheme="minorHAnsi" w:hAnsiTheme="minorHAnsi"/>
          <w:sz w:val="24"/>
          <w:szCs w:val="24"/>
        </w:rPr>
      </w:pPr>
      <w:r w:rsidRPr="00DA085A">
        <w:rPr>
          <w:rFonts w:asciiTheme="minorHAnsi" w:hAnsiTheme="minorHAnsi"/>
          <w:sz w:val="24"/>
          <w:szCs w:val="24"/>
        </w:rPr>
        <w:t>We mentor Masters and Doctoral students in specialized areas within Biology</w:t>
      </w:r>
      <w:r w:rsidR="00D55684" w:rsidRPr="00DA085A">
        <w:rPr>
          <w:rFonts w:asciiTheme="minorHAnsi" w:hAnsiTheme="minorHAnsi"/>
          <w:sz w:val="24"/>
          <w:szCs w:val="24"/>
        </w:rPr>
        <w:t>.</w:t>
      </w:r>
      <w:r w:rsidR="003A4B55">
        <w:rPr>
          <w:rFonts w:asciiTheme="minorHAnsi" w:hAnsiTheme="minorHAnsi"/>
          <w:sz w:val="24"/>
          <w:szCs w:val="24"/>
        </w:rPr>
        <w:t xml:space="preserve"> </w:t>
      </w:r>
      <w:r w:rsidR="00D55684" w:rsidRPr="00DA085A">
        <w:rPr>
          <w:rFonts w:asciiTheme="minorHAnsi" w:hAnsiTheme="minorHAnsi"/>
          <w:sz w:val="24"/>
          <w:szCs w:val="24"/>
        </w:rPr>
        <w:t>O</w:t>
      </w:r>
      <w:r w:rsidRPr="00DA085A">
        <w:rPr>
          <w:rFonts w:asciiTheme="minorHAnsi" w:hAnsiTheme="minorHAnsi"/>
          <w:sz w:val="24"/>
          <w:szCs w:val="24"/>
        </w:rPr>
        <w:t xml:space="preserve">ur students receive extensive training in their areas of focus </w:t>
      </w:r>
      <w:r w:rsidR="00D55684" w:rsidRPr="00DA085A">
        <w:rPr>
          <w:rFonts w:asciiTheme="minorHAnsi" w:hAnsiTheme="minorHAnsi"/>
          <w:sz w:val="24"/>
          <w:szCs w:val="24"/>
        </w:rPr>
        <w:t>and are exposed</w:t>
      </w:r>
      <w:r w:rsidRPr="00DA085A">
        <w:rPr>
          <w:rFonts w:asciiTheme="minorHAnsi" w:hAnsiTheme="minorHAnsi"/>
          <w:sz w:val="24"/>
          <w:szCs w:val="24"/>
        </w:rPr>
        <w:t xml:space="preserve"> to a wide range of expertise and problem-solving approaches via interactions with our faculty</w:t>
      </w:r>
      <w:r w:rsidR="002806D9" w:rsidRPr="00DA085A">
        <w:rPr>
          <w:rFonts w:asciiTheme="minorHAnsi" w:hAnsiTheme="minorHAnsi"/>
          <w:sz w:val="24"/>
          <w:szCs w:val="24"/>
        </w:rPr>
        <w:t>,</w:t>
      </w:r>
      <w:r w:rsidR="00D55684" w:rsidRPr="00DA085A">
        <w:rPr>
          <w:rFonts w:asciiTheme="minorHAnsi" w:hAnsiTheme="minorHAnsi"/>
          <w:sz w:val="24"/>
          <w:szCs w:val="24"/>
        </w:rPr>
        <w:t xml:space="preserve"> postdocs</w:t>
      </w:r>
      <w:r w:rsidR="002806D9" w:rsidRPr="00DA085A">
        <w:rPr>
          <w:rFonts w:asciiTheme="minorHAnsi" w:hAnsiTheme="minorHAnsi"/>
          <w:sz w:val="24"/>
          <w:szCs w:val="24"/>
        </w:rPr>
        <w:t>,</w:t>
      </w:r>
      <w:r w:rsidR="00DC7F9A" w:rsidRPr="00DA085A">
        <w:rPr>
          <w:rFonts w:asciiTheme="minorHAnsi" w:hAnsiTheme="minorHAnsi"/>
          <w:sz w:val="24"/>
          <w:szCs w:val="24"/>
        </w:rPr>
        <w:t xml:space="preserve"> and each other</w:t>
      </w:r>
      <w:r w:rsidRPr="00DA085A">
        <w:rPr>
          <w:rFonts w:asciiTheme="minorHAnsi" w:hAnsiTheme="minorHAnsi"/>
          <w:sz w:val="24"/>
          <w:szCs w:val="24"/>
        </w:rPr>
        <w:t xml:space="preserve">. When our students are successful in their chosen careers and pursuits, whether within academia or not, we consider ourselves to be successful as faculty mentors. To this end, we attempt to educate our students broadly and </w:t>
      </w:r>
      <w:r w:rsidR="00F45DEA" w:rsidRPr="00DA085A">
        <w:rPr>
          <w:rFonts w:asciiTheme="minorHAnsi" w:hAnsiTheme="minorHAnsi"/>
          <w:sz w:val="24"/>
          <w:szCs w:val="24"/>
        </w:rPr>
        <w:t xml:space="preserve">to </w:t>
      </w:r>
      <w:r w:rsidR="002806D9" w:rsidRPr="00DA085A">
        <w:rPr>
          <w:rFonts w:asciiTheme="minorHAnsi" w:hAnsiTheme="minorHAnsi"/>
          <w:sz w:val="24"/>
          <w:szCs w:val="24"/>
        </w:rPr>
        <w:t xml:space="preserve">introduce </w:t>
      </w:r>
      <w:r w:rsidR="00F45DEA" w:rsidRPr="00DA085A">
        <w:rPr>
          <w:rFonts w:asciiTheme="minorHAnsi" w:hAnsiTheme="minorHAnsi"/>
          <w:sz w:val="24"/>
          <w:szCs w:val="24"/>
        </w:rPr>
        <w:t xml:space="preserve">them </w:t>
      </w:r>
      <w:r w:rsidR="002806D9" w:rsidRPr="00DA085A">
        <w:rPr>
          <w:rFonts w:asciiTheme="minorHAnsi" w:hAnsiTheme="minorHAnsi"/>
          <w:sz w:val="24"/>
          <w:szCs w:val="24"/>
        </w:rPr>
        <w:t xml:space="preserve">to </w:t>
      </w:r>
      <w:r w:rsidR="00F45DEA" w:rsidRPr="00DA085A">
        <w:rPr>
          <w:rFonts w:asciiTheme="minorHAnsi" w:hAnsiTheme="minorHAnsi"/>
          <w:sz w:val="24"/>
          <w:szCs w:val="24"/>
        </w:rPr>
        <w:t>possible career paths</w:t>
      </w:r>
      <w:r w:rsidRPr="00DA085A">
        <w:rPr>
          <w:rFonts w:asciiTheme="minorHAnsi" w:hAnsiTheme="minorHAnsi"/>
          <w:sz w:val="24"/>
          <w:szCs w:val="24"/>
        </w:rPr>
        <w:t xml:space="preserve">. We encourage tangible productivity, often in the form of peer-reviewed publications and independent funding applications. We include graduate students in the governance of the department in order to encourage citizenship and a sense of place, and we support their development as teacher-scholars. We also </w:t>
      </w:r>
      <w:r w:rsidR="001A0D70">
        <w:rPr>
          <w:rFonts w:asciiTheme="minorHAnsi" w:hAnsiTheme="minorHAnsi"/>
          <w:sz w:val="24"/>
          <w:szCs w:val="24"/>
        </w:rPr>
        <w:t xml:space="preserve">encourage </w:t>
      </w:r>
      <w:r w:rsidR="00221261">
        <w:rPr>
          <w:rFonts w:asciiTheme="minorHAnsi" w:hAnsiTheme="minorHAnsi"/>
          <w:sz w:val="24"/>
          <w:szCs w:val="24"/>
        </w:rPr>
        <w:t xml:space="preserve">graduate students to engage with the public, and </w:t>
      </w:r>
      <w:r w:rsidR="001A0D70">
        <w:rPr>
          <w:rFonts w:asciiTheme="minorHAnsi" w:hAnsiTheme="minorHAnsi"/>
          <w:sz w:val="24"/>
          <w:szCs w:val="24"/>
        </w:rPr>
        <w:t xml:space="preserve">we value their role as </w:t>
      </w:r>
      <w:r w:rsidRPr="00DA085A">
        <w:rPr>
          <w:rFonts w:asciiTheme="minorHAnsi" w:hAnsiTheme="minorHAnsi"/>
          <w:sz w:val="24"/>
          <w:szCs w:val="24"/>
        </w:rPr>
        <w:t xml:space="preserve">ambassadors for the department and university. Whether they </w:t>
      </w:r>
      <w:r w:rsidR="00D55684" w:rsidRPr="00DA085A">
        <w:rPr>
          <w:rFonts w:asciiTheme="minorHAnsi" w:hAnsiTheme="minorHAnsi"/>
          <w:sz w:val="24"/>
          <w:szCs w:val="24"/>
        </w:rPr>
        <w:t>represent the department</w:t>
      </w:r>
      <w:r w:rsidRPr="00DA085A">
        <w:rPr>
          <w:rFonts w:asciiTheme="minorHAnsi" w:hAnsiTheme="minorHAnsi"/>
          <w:sz w:val="24"/>
          <w:szCs w:val="24"/>
        </w:rPr>
        <w:t xml:space="preserve"> at conferences, in the field, or at new institutions following graduation, they </w:t>
      </w:r>
      <w:r w:rsidR="00D55684" w:rsidRPr="00DA085A">
        <w:rPr>
          <w:rFonts w:asciiTheme="minorHAnsi" w:hAnsiTheme="minorHAnsi"/>
          <w:sz w:val="24"/>
          <w:szCs w:val="24"/>
        </w:rPr>
        <w:t>communicate the department's values</w:t>
      </w:r>
      <w:r w:rsidRPr="00DA085A">
        <w:rPr>
          <w:rFonts w:asciiTheme="minorHAnsi" w:hAnsiTheme="minorHAnsi"/>
          <w:sz w:val="24"/>
          <w:szCs w:val="24"/>
        </w:rPr>
        <w:t xml:space="preserve"> and therefore form a strong component of </w:t>
      </w:r>
      <w:r w:rsidR="00D45CA1" w:rsidRPr="00DA085A">
        <w:rPr>
          <w:rFonts w:asciiTheme="minorHAnsi" w:hAnsiTheme="minorHAnsi"/>
          <w:sz w:val="24"/>
          <w:szCs w:val="24"/>
        </w:rPr>
        <w:t xml:space="preserve">both our on and </w:t>
      </w:r>
      <w:r w:rsidRPr="00DA085A">
        <w:rPr>
          <w:rFonts w:asciiTheme="minorHAnsi" w:hAnsiTheme="minorHAnsi"/>
          <w:sz w:val="24"/>
          <w:szCs w:val="24"/>
        </w:rPr>
        <w:t xml:space="preserve">our off-campus </w:t>
      </w:r>
      <w:r w:rsidR="00D45CA1" w:rsidRPr="00DA085A">
        <w:rPr>
          <w:rFonts w:asciiTheme="minorHAnsi" w:hAnsiTheme="minorHAnsi"/>
          <w:sz w:val="24"/>
          <w:szCs w:val="24"/>
        </w:rPr>
        <w:t>identities</w:t>
      </w:r>
      <w:r w:rsidRPr="00DA085A">
        <w:rPr>
          <w:rFonts w:asciiTheme="minorHAnsi" w:hAnsiTheme="minorHAnsi"/>
          <w:sz w:val="24"/>
          <w:szCs w:val="24"/>
        </w:rPr>
        <w:t>.</w:t>
      </w:r>
      <w:r w:rsidR="00A21D95" w:rsidRPr="00DA085A">
        <w:rPr>
          <w:rFonts w:asciiTheme="minorHAnsi" w:hAnsiTheme="minorHAnsi"/>
          <w:sz w:val="24"/>
          <w:szCs w:val="24"/>
        </w:rPr>
        <w:t xml:space="preserve"> </w:t>
      </w:r>
      <w:r w:rsidR="00D55684" w:rsidRPr="00DA085A">
        <w:rPr>
          <w:rFonts w:asciiTheme="minorHAnsi" w:hAnsiTheme="minorHAnsi"/>
          <w:sz w:val="24"/>
          <w:szCs w:val="24"/>
        </w:rPr>
        <w:t>We</w:t>
      </w:r>
      <w:r w:rsidR="00A21D95" w:rsidRPr="00DA085A">
        <w:rPr>
          <w:rFonts w:asciiTheme="minorHAnsi" w:hAnsiTheme="minorHAnsi"/>
          <w:sz w:val="24"/>
          <w:szCs w:val="24"/>
        </w:rPr>
        <w:t xml:space="preserve"> expect </w:t>
      </w:r>
      <w:r w:rsidR="00D55684" w:rsidRPr="00DA085A">
        <w:rPr>
          <w:rFonts w:asciiTheme="minorHAnsi" w:hAnsiTheme="minorHAnsi"/>
          <w:sz w:val="24"/>
          <w:szCs w:val="24"/>
        </w:rPr>
        <w:t xml:space="preserve">our graduate students </w:t>
      </w:r>
      <w:r w:rsidR="00A21D95" w:rsidRPr="00DA085A">
        <w:rPr>
          <w:rFonts w:asciiTheme="minorHAnsi" w:hAnsiTheme="minorHAnsi"/>
          <w:sz w:val="24"/>
          <w:szCs w:val="24"/>
        </w:rPr>
        <w:t xml:space="preserve">to gain teaching experience with at least some formal training in pedagogy, to develop skills in conflict resolution, and to </w:t>
      </w:r>
      <w:r w:rsidR="00D45CA1" w:rsidRPr="00DA085A">
        <w:rPr>
          <w:rFonts w:asciiTheme="minorHAnsi" w:hAnsiTheme="minorHAnsi"/>
          <w:sz w:val="24"/>
          <w:szCs w:val="24"/>
        </w:rPr>
        <w:t>publish the results of their research</w:t>
      </w:r>
      <w:r w:rsidR="00A21D95" w:rsidRPr="00DA085A">
        <w:rPr>
          <w:rFonts w:asciiTheme="minorHAnsi" w:hAnsiTheme="minorHAnsi"/>
          <w:sz w:val="24"/>
          <w:szCs w:val="24"/>
        </w:rPr>
        <w:t xml:space="preserve">. </w:t>
      </w:r>
    </w:p>
    <w:p w14:paraId="44E2F3DF" w14:textId="77777777" w:rsidR="00A16957" w:rsidRPr="00DA085A" w:rsidRDefault="00A16957">
      <w:pPr>
        <w:spacing w:line="240" w:lineRule="auto"/>
        <w:contextualSpacing/>
        <w:rPr>
          <w:rFonts w:asciiTheme="minorHAnsi" w:hAnsiTheme="minorHAnsi"/>
          <w:sz w:val="24"/>
          <w:szCs w:val="24"/>
        </w:rPr>
      </w:pPr>
    </w:p>
    <w:p w14:paraId="254CC7A9" w14:textId="77777777" w:rsidR="00F5330A" w:rsidRPr="00DA085A" w:rsidRDefault="00A16957" w:rsidP="00DA085A">
      <w:pPr>
        <w:spacing w:line="240" w:lineRule="auto"/>
        <w:contextualSpacing/>
        <w:outlineLvl w:val="0"/>
        <w:rPr>
          <w:rFonts w:asciiTheme="minorHAnsi" w:hAnsiTheme="minorHAnsi"/>
          <w:sz w:val="24"/>
          <w:szCs w:val="24"/>
        </w:rPr>
      </w:pPr>
      <w:r w:rsidRPr="00DA085A">
        <w:rPr>
          <w:rFonts w:asciiTheme="minorHAnsi" w:hAnsiTheme="minorHAnsi"/>
          <w:i/>
          <w:sz w:val="24"/>
          <w:szCs w:val="24"/>
        </w:rPr>
        <w:t>Postdoctoral Training</w:t>
      </w:r>
      <w:r w:rsidR="00F5330A" w:rsidRPr="00DA085A">
        <w:rPr>
          <w:rFonts w:asciiTheme="minorHAnsi" w:hAnsiTheme="minorHAnsi"/>
          <w:sz w:val="24"/>
          <w:szCs w:val="24"/>
        </w:rPr>
        <w:t xml:space="preserve"> </w:t>
      </w:r>
    </w:p>
    <w:p w14:paraId="51B28C00" w14:textId="30F6C8C1" w:rsidR="00A16957" w:rsidRPr="00DA085A" w:rsidRDefault="00F45DEA">
      <w:pPr>
        <w:spacing w:line="240" w:lineRule="auto"/>
        <w:contextualSpacing/>
        <w:rPr>
          <w:rFonts w:asciiTheme="minorHAnsi" w:hAnsiTheme="minorHAnsi"/>
          <w:sz w:val="24"/>
          <w:szCs w:val="24"/>
        </w:rPr>
      </w:pPr>
      <w:r w:rsidRPr="00DA085A">
        <w:rPr>
          <w:rFonts w:asciiTheme="minorHAnsi" w:hAnsiTheme="minorHAnsi"/>
          <w:sz w:val="24"/>
          <w:szCs w:val="24"/>
        </w:rPr>
        <w:t>We consider it a vital part of our department life to mentor postdoctoral researchers</w:t>
      </w:r>
      <w:r w:rsidR="00A16957" w:rsidRPr="00DA085A">
        <w:rPr>
          <w:rFonts w:asciiTheme="minorHAnsi" w:hAnsiTheme="minorHAnsi"/>
          <w:sz w:val="24"/>
          <w:szCs w:val="24"/>
        </w:rPr>
        <w:t>.</w:t>
      </w:r>
      <w:r w:rsidR="003A4B55">
        <w:rPr>
          <w:rFonts w:asciiTheme="minorHAnsi" w:hAnsiTheme="minorHAnsi"/>
          <w:sz w:val="24"/>
          <w:szCs w:val="24"/>
        </w:rPr>
        <w:t xml:space="preserve"> </w:t>
      </w:r>
      <w:r w:rsidR="00A16957" w:rsidRPr="00DA085A">
        <w:rPr>
          <w:rFonts w:asciiTheme="minorHAnsi" w:hAnsiTheme="minorHAnsi"/>
          <w:sz w:val="24"/>
          <w:szCs w:val="24"/>
        </w:rPr>
        <w:t xml:space="preserve">By the time a person has become a postdoctoral researcher, </w:t>
      </w:r>
      <w:r w:rsidR="006A3CC3" w:rsidRPr="00DA085A">
        <w:rPr>
          <w:rFonts w:asciiTheme="minorHAnsi" w:hAnsiTheme="minorHAnsi"/>
          <w:sz w:val="24"/>
          <w:szCs w:val="24"/>
        </w:rPr>
        <w:t>they have</w:t>
      </w:r>
      <w:r w:rsidR="00A16957" w:rsidRPr="00DA085A">
        <w:rPr>
          <w:rFonts w:asciiTheme="minorHAnsi" w:hAnsiTheme="minorHAnsi"/>
          <w:sz w:val="24"/>
          <w:szCs w:val="24"/>
        </w:rPr>
        <w:t xml:space="preserve"> committed to </w:t>
      </w:r>
      <w:r w:rsidR="00A16957" w:rsidRPr="00DA085A">
        <w:rPr>
          <w:rFonts w:asciiTheme="minorHAnsi" w:hAnsiTheme="minorHAnsi"/>
          <w:i/>
          <w:sz w:val="24"/>
          <w:szCs w:val="24"/>
        </w:rPr>
        <w:t>being a scientist</w:t>
      </w:r>
      <w:r w:rsidR="00A16957" w:rsidRPr="00DA085A">
        <w:rPr>
          <w:rFonts w:asciiTheme="minorHAnsi" w:hAnsiTheme="minorHAnsi"/>
          <w:sz w:val="24"/>
          <w:szCs w:val="24"/>
        </w:rPr>
        <w:t>.</w:t>
      </w:r>
      <w:r w:rsidR="003A4B55">
        <w:rPr>
          <w:rFonts w:asciiTheme="minorHAnsi" w:hAnsiTheme="minorHAnsi"/>
          <w:sz w:val="24"/>
          <w:szCs w:val="24"/>
        </w:rPr>
        <w:t xml:space="preserve"> </w:t>
      </w:r>
      <w:r w:rsidR="006A3CC3" w:rsidRPr="00DA085A">
        <w:rPr>
          <w:rFonts w:asciiTheme="minorHAnsi" w:hAnsiTheme="minorHAnsi"/>
          <w:sz w:val="24"/>
          <w:szCs w:val="24"/>
        </w:rPr>
        <w:t>Postdoctoral work frequently leads science; a</w:t>
      </w:r>
      <w:r w:rsidR="00F34A7D" w:rsidRPr="00DA085A">
        <w:rPr>
          <w:rFonts w:asciiTheme="minorHAnsi" w:hAnsiTheme="minorHAnsi"/>
          <w:sz w:val="24"/>
          <w:szCs w:val="24"/>
        </w:rPr>
        <w:t xml:space="preserve"> 1999 study revealed that 43% of papers in the journal </w:t>
      </w:r>
      <w:r w:rsidR="00F34A7D" w:rsidRPr="00DA085A">
        <w:rPr>
          <w:rFonts w:asciiTheme="minorHAnsi" w:hAnsiTheme="minorHAnsi"/>
          <w:i/>
          <w:sz w:val="24"/>
          <w:szCs w:val="24"/>
        </w:rPr>
        <w:t>Science</w:t>
      </w:r>
      <w:r w:rsidR="00F34A7D" w:rsidRPr="00DA085A">
        <w:rPr>
          <w:rFonts w:asciiTheme="minorHAnsi" w:hAnsiTheme="minorHAnsi"/>
          <w:sz w:val="24"/>
          <w:szCs w:val="24"/>
        </w:rPr>
        <w:t xml:space="preserve"> had a postdoc as the first author, and the trend is upward</w:t>
      </w:r>
      <w:r w:rsidR="00F5330A" w:rsidRPr="00DA085A">
        <w:rPr>
          <w:rFonts w:asciiTheme="minorHAnsi" w:hAnsiTheme="minorHAnsi"/>
          <w:sz w:val="24"/>
          <w:szCs w:val="24"/>
        </w:rPr>
        <w:t>.</w:t>
      </w:r>
      <w:r w:rsidR="006A3CC3" w:rsidRPr="00DA085A">
        <w:rPr>
          <w:rFonts w:asciiTheme="minorHAnsi" w:hAnsiTheme="minorHAnsi"/>
          <w:sz w:val="24"/>
          <w:szCs w:val="24"/>
        </w:rPr>
        <w:t xml:space="preserve"> We believe in fostering postdoctoral research and in providing the necessary support </w:t>
      </w:r>
      <w:r w:rsidR="00F46CB4" w:rsidRPr="00DA085A">
        <w:rPr>
          <w:rFonts w:asciiTheme="minorHAnsi" w:hAnsiTheme="minorHAnsi"/>
          <w:sz w:val="24"/>
          <w:szCs w:val="24"/>
        </w:rPr>
        <w:t xml:space="preserve">for </w:t>
      </w:r>
      <w:r w:rsidR="006A3CC3" w:rsidRPr="00DA085A">
        <w:rPr>
          <w:rFonts w:asciiTheme="minorHAnsi" w:hAnsiTheme="minorHAnsi"/>
          <w:sz w:val="24"/>
          <w:szCs w:val="24"/>
        </w:rPr>
        <w:t>junior colleague</w:t>
      </w:r>
      <w:r w:rsidR="0028141C" w:rsidRPr="00DA085A">
        <w:rPr>
          <w:rFonts w:asciiTheme="minorHAnsi" w:hAnsiTheme="minorHAnsi"/>
          <w:sz w:val="24"/>
          <w:szCs w:val="24"/>
        </w:rPr>
        <w:t>s</w:t>
      </w:r>
      <w:r w:rsidR="001F3914">
        <w:rPr>
          <w:rFonts w:asciiTheme="minorHAnsi" w:hAnsiTheme="minorHAnsi"/>
          <w:sz w:val="24"/>
          <w:szCs w:val="24"/>
        </w:rPr>
        <w:t xml:space="preserve"> to be successful</w:t>
      </w:r>
      <w:r w:rsidR="00F5330A" w:rsidRPr="00DA085A">
        <w:rPr>
          <w:rFonts w:asciiTheme="minorHAnsi" w:hAnsiTheme="minorHAnsi"/>
          <w:sz w:val="24"/>
          <w:szCs w:val="24"/>
        </w:rPr>
        <w:t>.</w:t>
      </w:r>
      <w:r w:rsidR="003A4B55">
        <w:rPr>
          <w:rFonts w:asciiTheme="minorHAnsi" w:hAnsiTheme="minorHAnsi"/>
          <w:sz w:val="24"/>
          <w:szCs w:val="24"/>
        </w:rPr>
        <w:t xml:space="preserve"> </w:t>
      </w:r>
      <w:r w:rsidR="00421382" w:rsidRPr="00DA085A">
        <w:rPr>
          <w:rFonts w:asciiTheme="minorHAnsi" w:hAnsiTheme="minorHAnsi"/>
          <w:sz w:val="24"/>
          <w:szCs w:val="24"/>
        </w:rPr>
        <w:t>We accomplish</w:t>
      </w:r>
      <w:r w:rsidR="006A3CC3" w:rsidRPr="00DA085A">
        <w:rPr>
          <w:rFonts w:asciiTheme="minorHAnsi" w:hAnsiTheme="minorHAnsi"/>
          <w:sz w:val="24"/>
          <w:szCs w:val="24"/>
        </w:rPr>
        <w:t xml:space="preserve"> this by encouraging</w:t>
      </w:r>
      <w:r w:rsidR="00421382" w:rsidRPr="00DA085A">
        <w:rPr>
          <w:rFonts w:asciiTheme="minorHAnsi" w:hAnsiTheme="minorHAnsi"/>
          <w:sz w:val="24"/>
          <w:szCs w:val="24"/>
        </w:rPr>
        <w:t xml:space="preserve"> </w:t>
      </w:r>
      <w:r w:rsidR="0028141C" w:rsidRPr="00DA085A">
        <w:rPr>
          <w:rFonts w:asciiTheme="minorHAnsi" w:hAnsiTheme="minorHAnsi"/>
          <w:sz w:val="24"/>
          <w:szCs w:val="24"/>
        </w:rPr>
        <w:t>our postdocs to engage in collaborative projects, build research networks</w:t>
      </w:r>
      <w:r w:rsidR="002806D9" w:rsidRPr="00DA085A">
        <w:rPr>
          <w:rFonts w:asciiTheme="minorHAnsi" w:hAnsiTheme="minorHAnsi"/>
          <w:sz w:val="24"/>
          <w:szCs w:val="24"/>
        </w:rPr>
        <w:t>,</w:t>
      </w:r>
      <w:r w:rsidR="006A3CC3" w:rsidRPr="00DA085A">
        <w:rPr>
          <w:rFonts w:asciiTheme="minorHAnsi" w:hAnsiTheme="minorHAnsi"/>
          <w:sz w:val="24"/>
          <w:szCs w:val="24"/>
        </w:rPr>
        <w:t xml:space="preserve"> and </w:t>
      </w:r>
      <w:r w:rsidR="0028141C" w:rsidRPr="00DA085A">
        <w:rPr>
          <w:rFonts w:asciiTheme="minorHAnsi" w:hAnsiTheme="minorHAnsi"/>
          <w:sz w:val="24"/>
          <w:szCs w:val="24"/>
        </w:rPr>
        <w:t>develop</w:t>
      </w:r>
      <w:r w:rsidR="006A3CC3" w:rsidRPr="00DA085A">
        <w:rPr>
          <w:rFonts w:asciiTheme="minorHAnsi" w:hAnsiTheme="minorHAnsi"/>
          <w:sz w:val="24"/>
          <w:szCs w:val="24"/>
        </w:rPr>
        <w:t xml:space="preserve"> independent and creative </w:t>
      </w:r>
      <w:r w:rsidR="0028141C" w:rsidRPr="00DA085A">
        <w:rPr>
          <w:rFonts w:asciiTheme="minorHAnsi" w:hAnsiTheme="minorHAnsi"/>
          <w:sz w:val="24"/>
          <w:szCs w:val="24"/>
        </w:rPr>
        <w:t>research. We also encourage our postdocs to gain</w:t>
      </w:r>
      <w:r w:rsidR="00421382" w:rsidRPr="00DA085A">
        <w:rPr>
          <w:rFonts w:asciiTheme="minorHAnsi" w:hAnsiTheme="minorHAnsi"/>
          <w:sz w:val="24"/>
          <w:szCs w:val="24"/>
        </w:rPr>
        <w:t xml:space="preserve"> new skills that will help them work on cutting-edge scientific questions, develop skills in </w:t>
      </w:r>
      <w:r w:rsidR="0028141C" w:rsidRPr="00DA085A">
        <w:rPr>
          <w:rFonts w:asciiTheme="minorHAnsi" w:hAnsiTheme="minorHAnsi"/>
          <w:sz w:val="24"/>
          <w:szCs w:val="24"/>
        </w:rPr>
        <w:t>communicating research, engag</w:t>
      </w:r>
      <w:r w:rsidR="00F675A1" w:rsidRPr="00DA085A">
        <w:rPr>
          <w:rFonts w:asciiTheme="minorHAnsi" w:hAnsiTheme="minorHAnsi"/>
          <w:sz w:val="24"/>
          <w:szCs w:val="24"/>
        </w:rPr>
        <w:t>e</w:t>
      </w:r>
      <w:r w:rsidR="0028141C" w:rsidRPr="00DA085A">
        <w:rPr>
          <w:rFonts w:asciiTheme="minorHAnsi" w:hAnsiTheme="minorHAnsi"/>
          <w:sz w:val="24"/>
          <w:szCs w:val="24"/>
        </w:rPr>
        <w:t xml:space="preserve"> the public, </w:t>
      </w:r>
      <w:r w:rsidR="00F675A1" w:rsidRPr="00DA085A">
        <w:rPr>
          <w:rFonts w:asciiTheme="minorHAnsi" w:hAnsiTheme="minorHAnsi"/>
          <w:sz w:val="24"/>
          <w:szCs w:val="24"/>
        </w:rPr>
        <w:t xml:space="preserve">develop </w:t>
      </w:r>
      <w:r w:rsidR="0028141C" w:rsidRPr="00DA085A">
        <w:rPr>
          <w:rFonts w:asciiTheme="minorHAnsi" w:hAnsiTheme="minorHAnsi"/>
          <w:sz w:val="24"/>
          <w:szCs w:val="24"/>
        </w:rPr>
        <w:t xml:space="preserve">grant </w:t>
      </w:r>
      <w:r w:rsidR="00F675A1" w:rsidRPr="00DA085A">
        <w:rPr>
          <w:rFonts w:asciiTheme="minorHAnsi" w:hAnsiTheme="minorHAnsi"/>
          <w:sz w:val="24"/>
          <w:szCs w:val="24"/>
        </w:rPr>
        <w:t xml:space="preserve">proposals, </w:t>
      </w:r>
      <w:r w:rsidR="0028141C" w:rsidRPr="00DA085A">
        <w:rPr>
          <w:rFonts w:asciiTheme="minorHAnsi" w:hAnsiTheme="minorHAnsi"/>
          <w:sz w:val="24"/>
          <w:szCs w:val="24"/>
        </w:rPr>
        <w:t>and</w:t>
      </w:r>
      <w:r w:rsidR="00F675A1" w:rsidRPr="00DA085A">
        <w:rPr>
          <w:rFonts w:asciiTheme="minorHAnsi" w:hAnsiTheme="minorHAnsi"/>
          <w:sz w:val="24"/>
          <w:szCs w:val="24"/>
        </w:rPr>
        <w:t xml:space="preserve"> manage</w:t>
      </w:r>
      <w:r w:rsidR="0028141C" w:rsidRPr="00DA085A">
        <w:rPr>
          <w:rFonts w:asciiTheme="minorHAnsi" w:hAnsiTheme="minorHAnsi"/>
          <w:sz w:val="24"/>
          <w:szCs w:val="24"/>
        </w:rPr>
        <w:t xml:space="preserve"> project</w:t>
      </w:r>
      <w:r w:rsidR="00F675A1" w:rsidRPr="00DA085A">
        <w:rPr>
          <w:rFonts w:asciiTheme="minorHAnsi" w:hAnsiTheme="minorHAnsi"/>
          <w:sz w:val="24"/>
          <w:szCs w:val="24"/>
        </w:rPr>
        <w:t>s</w:t>
      </w:r>
      <w:r w:rsidR="0028141C" w:rsidRPr="00DA085A">
        <w:rPr>
          <w:rFonts w:asciiTheme="minorHAnsi" w:hAnsiTheme="minorHAnsi"/>
          <w:sz w:val="24"/>
          <w:szCs w:val="24"/>
        </w:rPr>
        <w:t xml:space="preserve">. Through their postdoctoral experience, we hope that postdocs will </w:t>
      </w:r>
      <w:r w:rsidR="00421382" w:rsidRPr="00DA085A">
        <w:rPr>
          <w:rFonts w:asciiTheme="minorHAnsi" w:hAnsiTheme="minorHAnsi"/>
          <w:sz w:val="24"/>
          <w:szCs w:val="24"/>
        </w:rPr>
        <w:t>identify potential career paths as scientists that they will find fulfilling, whether in academia or other sectors.</w:t>
      </w:r>
    </w:p>
    <w:p w14:paraId="4393372A" w14:textId="77777777" w:rsidR="00C866E6" w:rsidRDefault="00C866E6">
      <w:pPr>
        <w:spacing w:line="240" w:lineRule="auto"/>
        <w:contextualSpacing/>
        <w:rPr>
          <w:rFonts w:asciiTheme="minorHAnsi" w:hAnsiTheme="minorHAnsi"/>
          <w:sz w:val="24"/>
          <w:szCs w:val="24"/>
        </w:rPr>
      </w:pPr>
    </w:p>
    <w:p w14:paraId="02167429" w14:textId="77777777" w:rsidR="00F50D13" w:rsidRPr="00DA085A" w:rsidRDefault="00F50D13" w:rsidP="00F50D13">
      <w:pPr>
        <w:spacing w:line="240" w:lineRule="auto"/>
        <w:contextualSpacing/>
        <w:outlineLvl w:val="0"/>
        <w:rPr>
          <w:rFonts w:asciiTheme="minorHAnsi" w:hAnsiTheme="minorHAnsi"/>
          <w:b/>
          <w:sz w:val="24"/>
          <w:szCs w:val="24"/>
        </w:rPr>
      </w:pPr>
      <w:r w:rsidRPr="00DA085A">
        <w:rPr>
          <w:rFonts w:asciiTheme="minorHAnsi" w:hAnsiTheme="minorHAnsi"/>
          <w:b/>
          <w:sz w:val="24"/>
          <w:szCs w:val="24"/>
        </w:rPr>
        <w:t>Service</w:t>
      </w:r>
      <w:r>
        <w:rPr>
          <w:rFonts w:asciiTheme="minorHAnsi" w:hAnsiTheme="minorHAnsi"/>
          <w:b/>
          <w:sz w:val="24"/>
          <w:szCs w:val="24"/>
        </w:rPr>
        <w:t xml:space="preserve"> </w:t>
      </w:r>
    </w:p>
    <w:p w14:paraId="3272F82D" w14:textId="77777777" w:rsidR="00F50D13" w:rsidRPr="00DA085A" w:rsidRDefault="00F50D13" w:rsidP="00F50D13">
      <w:pPr>
        <w:spacing w:line="240" w:lineRule="auto"/>
        <w:contextualSpacing/>
        <w:rPr>
          <w:rFonts w:asciiTheme="minorHAnsi" w:hAnsiTheme="minorHAnsi"/>
          <w:b/>
          <w:sz w:val="24"/>
          <w:szCs w:val="24"/>
        </w:rPr>
      </w:pPr>
    </w:p>
    <w:p w14:paraId="0DF7D591" w14:textId="5F5C694F" w:rsidR="00F50D13" w:rsidRDefault="00F50D13" w:rsidP="00F50D13">
      <w:pPr>
        <w:spacing w:line="240" w:lineRule="auto"/>
        <w:contextualSpacing/>
        <w:rPr>
          <w:rFonts w:asciiTheme="minorHAnsi" w:eastAsia="Arial Unicode MS" w:hAnsiTheme="minorHAnsi" w:cs="Arial Unicode MS"/>
          <w:sz w:val="24"/>
          <w:szCs w:val="24"/>
          <w:bdr w:val="nil"/>
        </w:rPr>
      </w:pPr>
      <w:r w:rsidRPr="00DA085A">
        <w:rPr>
          <w:rFonts w:asciiTheme="minorHAnsi" w:eastAsia="Arial Unicode MS" w:hAnsiTheme="minorHAnsi" w:cs="Arial Unicode MS"/>
          <w:sz w:val="24"/>
          <w:szCs w:val="24"/>
          <w:bdr w:val="nil"/>
        </w:rPr>
        <w:t>Our service beyond the Department takes many forms: service to the College, the University, and Institutes within the University; professional service as reviewers of publications and grant proposals, membership on grant panels and editorial boards; and outreach to the broader community in Gainesville, Florida, the USA, and the world.</w:t>
      </w:r>
      <w:r>
        <w:rPr>
          <w:rFonts w:asciiTheme="minorHAnsi" w:eastAsia="Arial Unicode MS" w:hAnsiTheme="minorHAnsi" w:cs="Arial Unicode MS"/>
          <w:sz w:val="24"/>
          <w:szCs w:val="24"/>
          <w:bdr w:val="nil"/>
        </w:rPr>
        <w:t xml:space="preserve"> We value these activities as part of our role as engaged members of the global scientific community, and </w:t>
      </w:r>
      <w:r w:rsidR="00875C91">
        <w:rPr>
          <w:rFonts w:asciiTheme="minorHAnsi" w:eastAsia="Arial Unicode MS" w:hAnsiTheme="minorHAnsi" w:cs="Arial Unicode MS"/>
          <w:sz w:val="24"/>
          <w:szCs w:val="24"/>
          <w:bdr w:val="nil"/>
        </w:rPr>
        <w:t xml:space="preserve">we </w:t>
      </w:r>
      <w:r>
        <w:rPr>
          <w:rFonts w:asciiTheme="minorHAnsi" w:eastAsia="Arial Unicode MS" w:hAnsiTheme="minorHAnsi" w:cs="Arial Unicode MS"/>
          <w:sz w:val="24"/>
          <w:szCs w:val="24"/>
          <w:bdr w:val="nil"/>
        </w:rPr>
        <w:t>encourage our students and postdocs to take on service obligations appropriate to their current position.</w:t>
      </w:r>
    </w:p>
    <w:p w14:paraId="5CE8C397" w14:textId="77777777" w:rsidR="00F50D13" w:rsidRPr="00DA085A" w:rsidRDefault="00F50D13" w:rsidP="00F50D13">
      <w:pPr>
        <w:spacing w:line="240" w:lineRule="auto"/>
        <w:contextualSpacing/>
        <w:rPr>
          <w:rFonts w:asciiTheme="minorHAnsi" w:hAnsiTheme="minorHAnsi"/>
          <w:sz w:val="24"/>
          <w:szCs w:val="24"/>
        </w:rPr>
      </w:pPr>
    </w:p>
    <w:p w14:paraId="01B824AC" w14:textId="068068DC" w:rsidR="00C866E6" w:rsidRPr="00DA085A" w:rsidRDefault="00682C95" w:rsidP="00AA0BC5">
      <w:pPr>
        <w:spacing w:line="240" w:lineRule="auto"/>
        <w:contextualSpacing/>
        <w:rPr>
          <w:rFonts w:asciiTheme="minorHAnsi" w:hAnsiTheme="minorHAnsi"/>
          <w:b/>
          <w:sz w:val="24"/>
          <w:szCs w:val="24"/>
        </w:rPr>
      </w:pPr>
      <w:r w:rsidRPr="00DA085A">
        <w:rPr>
          <w:rFonts w:asciiTheme="minorHAnsi" w:hAnsiTheme="minorHAnsi"/>
          <w:b/>
          <w:sz w:val="24"/>
          <w:szCs w:val="24"/>
        </w:rPr>
        <w:t xml:space="preserve">III. </w:t>
      </w:r>
      <w:r w:rsidR="000835E4" w:rsidRPr="00DA085A">
        <w:rPr>
          <w:rFonts w:asciiTheme="minorHAnsi" w:hAnsiTheme="minorHAnsi"/>
          <w:b/>
          <w:sz w:val="24"/>
          <w:szCs w:val="24"/>
        </w:rPr>
        <w:t>Challenges</w:t>
      </w:r>
      <w:r w:rsidR="000D7D9E" w:rsidRPr="00DA085A">
        <w:rPr>
          <w:rFonts w:asciiTheme="minorHAnsi" w:hAnsiTheme="minorHAnsi"/>
          <w:b/>
          <w:sz w:val="24"/>
          <w:szCs w:val="24"/>
        </w:rPr>
        <w:t>, Opportunities</w:t>
      </w:r>
      <w:r w:rsidR="001F3914">
        <w:rPr>
          <w:rFonts w:asciiTheme="minorHAnsi" w:hAnsiTheme="minorHAnsi"/>
          <w:b/>
          <w:sz w:val="24"/>
          <w:szCs w:val="24"/>
        </w:rPr>
        <w:t>,</w:t>
      </w:r>
      <w:r w:rsidR="000D7D9E" w:rsidRPr="00DA085A">
        <w:rPr>
          <w:rFonts w:asciiTheme="minorHAnsi" w:hAnsiTheme="minorHAnsi"/>
          <w:b/>
          <w:sz w:val="24"/>
          <w:szCs w:val="24"/>
        </w:rPr>
        <w:t xml:space="preserve"> and Goals</w:t>
      </w:r>
    </w:p>
    <w:p w14:paraId="106388DE" w14:textId="77777777" w:rsidR="00682C95" w:rsidRPr="00DA085A" w:rsidRDefault="00682C95">
      <w:pPr>
        <w:spacing w:line="240" w:lineRule="auto"/>
        <w:contextualSpacing/>
        <w:rPr>
          <w:rFonts w:asciiTheme="minorHAnsi" w:hAnsiTheme="minorHAnsi"/>
          <w:b/>
          <w:sz w:val="24"/>
          <w:szCs w:val="24"/>
        </w:rPr>
      </w:pPr>
    </w:p>
    <w:p w14:paraId="558670D6" w14:textId="77777777" w:rsidR="00C866E6" w:rsidRPr="00DA085A" w:rsidRDefault="000835E4" w:rsidP="00DA085A">
      <w:pPr>
        <w:spacing w:line="240" w:lineRule="auto"/>
        <w:contextualSpacing/>
        <w:outlineLvl w:val="0"/>
        <w:rPr>
          <w:rFonts w:asciiTheme="minorHAnsi" w:hAnsiTheme="minorHAnsi"/>
          <w:sz w:val="24"/>
          <w:szCs w:val="24"/>
        </w:rPr>
      </w:pPr>
      <w:r w:rsidRPr="00DA085A">
        <w:rPr>
          <w:rFonts w:asciiTheme="minorHAnsi" w:hAnsiTheme="minorHAnsi"/>
          <w:b/>
          <w:sz w:val="24"/>
          <w:szCs w:val="24"/>
        </w:rPr>
        <w:lastRenderedPageBreak/>
        <w:t>Research</w:t>
      </w:r>
    </w:p>
    <w:p w14:paraId="21A39776" w14:textId="77777777" w:rsidR="00C866E6" w:rsidRPr="00DA085A" w:rsidRDefault="00C866E6">
      <w:pPr>
        <w:spacing w:line="240" w:lineRule="auto"/>
        <w:contextualSpacing/>
        <w:rPr>
          <w:rFonts w:asciiTheme="minorHAnsi" w:hAnsiTheme="minorHAnsi"/>
          <w:sz w:val="24"/>
          <w:szCs w:val="24"/>
        </w:rPr>
      </w:pPr>
    </w:p>
    <w:p w14:paraId="5255725B" w14:textId="1CD64FB8" w:rsidR="00C866E6" w:rsidRPr="00DA085A" w:rsidRDefault="00740264">
      <w:pPr>
        <w:spacing w:line="240" w:lineRule="auto"/>
        <w:contextualSpacing/>
        <w:rPr>
          <w:rFonts w:asciiTheme="minorHAnsi" w:hAnsiTheme="minorHAnsi"/>
          <w:color w:val="FF0000"/>
          <w:sz w:val="24"/>
          <w:szCs w:val="24"/>
        </w:rPr>
      </w:pPr>
      <w:r w:rsidRPr="00DA085A">
        <w:rPr>
          <w:rFonts w:asciiTheme="minorHAnsi" w:hAnsiTheme="minorHAnsi"/>
          <w:color w:val="auto"/>
          <w:sz w:val="24"/>
          <w:szCs w:val="24"/>
        </w:rPr>
        <w:t xml:space="preserve">Two </w:t>
      </w:r>
      <w:r w:rsidR="0028141C" w:rsidRPr="00DA085A">
        <w:rPr>
          <w:rFonts w:asciiTheme="minorHAnsi" w:hAnsiTheme="minorHAnsi"/>
          <w:color w:val="auto"/>
          <w:sz w:val="24"/>
          <w:szCs w:val="24"/>
        </w:rPr>
        <w:t xml:space="preserve">of the </w:t>
      </w:r>
      <w:r w:rsidRPr="00DA085A">
        <w:rPr>
          <w:rFonts w:asciiTheme="minorHAnsi" w:hAnsiTheme="minorHAnsi"/>
          <w:color w:val="auto"/>
          <w:sz w:val="24"/>
          <w:szCs w:val="24"/>
        </w:rPr>
        <w:t>most important</w:t>
      </w:r>
      <w:r w:rsidR="006A3CC3" w:rsidRPr="00DA085A">
        <w:rPr>
          <w:rFonts w:asciiTheme="minorHAnsi" w:hAnsiTheme="minorHAnsi"/>
          <w:color w:val="auto"/>
          <w:sz w:val="24"/>
          <w:szCs w:val="24"/>
        </w:rPr>
        <w:t xml:space="preserve"> </w:t>
      </w:r>
      <w:r w:rsidRPr="00DA085A">
        <w:rPr>
          <w:rFonts w:asciiTheme="minorHAnsi" w:hAnsiTheme="minorHAnsi"/>
          <w:color w:val="auto"/>
          <w:sz w:val="24"/>
          <w:szCs w:val="24"/>
        </w:rPr>
        <w:t>goals of the Department are (1) to foster the scientific advancement of individual faculty so that every faculty member</w:t>
      </w:r>
      <w:r w:rsidR="001A673C" w:rsidRPr="00DA085A">
        <w:rPr>
          <w:rFonts w:asciiTheme="minorHAnsi" w:hAnsiTheme="minorHAnsi"/>
          <w:color w:val="auto"/>
          <w:sz w:val="24"/>
          <w:szCs w:val="24"/>
        </w:rPr>
        <w:t xml:space="preserve"> - </w:t>
      </w:r>
      <w:r w:rsidR="00F34A7D" w:rsidRPr="00DA085A">
        <w:rPr>
          <w:rFonts w:asciiTheme="minorHAnsi" w:hAnsiTheme="minorHAnsi"/>
          <w:color w:val="auto"/>
          <w:sz w:val="24"/>
          <w:szCs w:val="24"/>
        </w:rPr>
        <w:t>and our postdocs and students</w:t>
      </w:r>
      <w:r w:rsidR="001A673C" w:rsidRPr="00DA085A">
        <w:rPr>
          <w:rFonts w:asciiTheme="minorHAnsi" w:hAnsiTheme="minorHAnsi"/>
          <w:color w:val="auto"/>
          <w:sz w:val="24"/>
          <w:szCs w:val="24"/>
        </w:rPr>
        <w:t xml:space="preserve"> - </w:t>
      </w:r>
      <w:r w:rsidRPr="00DA085A">
        <w:rPr>
          <w:rFonts w:asciiTheme="minorHAnsi" w:hAnsiTheme="minorHAnsi"/>
          <w:color w:val="auto"/>
          <w:sz w:val="24"/>
          <w:szCs w:val="24"/>
        </w:rPr>
        <w:t xml:space="preserve">can fulfill </w:t>
      </w:r>
      <w:r w:rsidR="006A3CC3" w:rsidRPr="00DA085A">
        <w:rPr>
          <w:rFonts w:asciiTheme="minorHAnsi" w:hAnsiTheme="minorHAnsi"/>
          <w:color w:val="auto"/>
          <w:sz w:val="24"/>
          <w:szCs w:val="24"/>
        </w:rPr>
        <w:t>their</w:t>
      </w:r>
      <w:r w:rsidRPr="00DA085A">
        <w:rPr>
          <w:rFonts w:asciiTheme="minorHAnsi" w:hAnsiTheme="minorHAnsi"/>
          <w:color w:val="auto"/>
          <w:sz w:val="24"/>
          <w:szCs w:val="24"/>
        </w:rPr>
        <w:t xml:space="preserve"> potential as a scientist, and (2) </w:t>
      </w:r>
      <w:r w:rsidR="006A3CC3" w:rsidRPr="00DA085A">
        <w:rPr>
          <w:rFonts w:asciiTheme="minorHAnsi" w:hAnsiTheme="minorHAnsi"/>
          <w:color w:val="auto"/>
          <w:sz w:val="24"/>
          <w:szCs w:val="24"/>
        </w:rPr>
        <w:t xml:space="preserve">to </w:t>
      </w:r>
      <w:r w:rsidR="00DC7F9A" w:rsidRPr="00DA085A">
        <w:rPr>
          <w:rFonts w:asciiTheme="minorHAnsi" w:hAnsiTheme="minorHAnsi"/>
          <w:color w:val="auto"/>
          <w:sz w:val="24"/>
          <w:szCs w:val="24"/>
        </w:rPr>
        <w:t>realize our individual potential</w:t>
      </w:r>
      <w:r w:rsidR="001A673C" w:rsidRPr="00DA085A">
        <w:rPr>
          <w:rFonts w:asciiTheme="minorHAnsi" w:hAnsiTheme="minorHAnsi"/>
          <w:color w:val="auto"/>
          <w:sz w:val="24"/>
          <w:szCs w:val="24"/>
        </w:rPr>
        <w:t>s</w:t>
      </w:r>
      <w:r w:rsidRPr="00DA085A">
        <w:rPr>
          <w:rFonts w:asciiTheme="minorHAnsi" w:hAnsiTheme="minorHAnsi"/>
          <w:color w:val="auto"/>
          <w:sz w:val="24"/>
          <w:szCs w:val="24"/>
        </w:rPr>
        <w:t xml:space="preserve"> in way</w:t>
      </w:r>
      <w:r w:rsidR="001A673C" w:rsidRPr="00DA085A">
        <w:rPr>
          <w:rFonts w:asciiTheme="minorHAnsi" w:hAnsiTheme="minorHAnsi"/>
          <w:color w:val="auto"/>
          <w:sz w:val="24"/>
          <w:szCs w:val="24"/>
        </w:rPr>
        <w:t>s</w:t>
      </w:r>
      <w:r w:rsidRPr="00DA085A">
        <w:rPr>
          <w:rFonts w:asciiTheme="minorHAnsi" w:hAnsiTheme="minorHAnsi"/>
          <w:color w:val="auto"/>
          <w:sz w:val="24"/>
          <w:szCs w:val="24"/>
        </w:rPr>
        <w:t xml:space="preserve"> that </w:t>
      </w:r>
      <w:r w:rsidR="0065124A" w:rsidRPr="00DA085A">
        <w:rPr>
          <w:rFonts w:asciiTheme="minorHAnsi" w:hAnsiTheme="minorHAnsi"/>
          <w:color w:val="auto"/>
          <w:sz w:val="24"/>
          <w:szCs w:val="24"/>
        </w:rPr>
        <w:t>foster a stimulating and engaged scientific community</w:t>
      </w:r>
      <w:r w:rsidR="00D45CA1" w:rsidRPr="00DA085A">
        <w:rPr>
          <w:rFonts w:asciiTheme="minorHAnsi" w:hAnsiTheme="minorHAnsi"/>
          <w:color w:val="auto"/>
          <w:sz w:val="24"/>
          <w:szCs w:val="24"/>
        </w:rPr>
        <w:t xml:space="preserve"> that is more than the sum of its parts</w:t>
      </w:r>
      <w:r w:rsidR="00BF767E" w:rsidRPr="00DA085A">
        <w:rPr>
          <w:rFonts w:asciiTheme="minorHAnsi" w:hAnsiTheme="minorHAnsi"/>
          <w:color w:val="auto"/>
          <w:sz w:val="24"/>
          <w:szCs w:val="24"/>
        </w:rPr>
        <w:t>.</w:t>
      </w:r>
      <w:r w:rsidR="003A4B55">
        <w:rPr>
          <w:rFonts w:asciiTheme="minorHAnsi" w:hAnsiTheme="minorHAnsi"/>
          <w:color w:val="auto"/>
          <w:sz w:val="24"/>
          <w:szCs w:val="24"/>
        </w:rPr>
        <w:t xml:space="preserve"> </w:t>
      </w:r>
      <w:r w:rsidRPr="00DA085A">
        <w:rPr>
          <w:rFonts w:asciiTheme="minorHAnsi" w:hAnsiTheme="minorHAnsi"/>
          <w:color w:val="auto"/>
          <w:sz w:val="24"/>
          <w:szCs w:val="24"/>
        </w:rPr>
        <w:t xml:space="preserve">Our faculty </w:t>
      </w:r>
      <w:r w:rsidR="006A3CC3" w:rsidRPr="00DA085A">
        <w:rPr>
          <w:rFonts w:asciiTheme="minorHAnsi" w:hAnsiTheme="minorHAnsi"/>
          <w:color w:val="auto"/>
          <w:sz w:val="24"/>
          <w:szCs w:val="24"/>
        </w:rPr>
        <w:t>are committed to</w:t>
      </w:r>
      <w:r w:rsidRPr="00DA085A">
        <w:rPr>
          <w:rFonts w:asciiTheme="minorHAnsi" w:hAnsiTheme="minorHAnsi"/>
          <w:color w:val="auto"/>
          <w:sz w:val="24"/>
          <w:szCs w:val="24"/>
        </w:rPr>
        <w:t xml:space="preserve"> "investigator initiated research</w:t>
      </w:r>
      <w:r w:rsidR="006A3CC3" w:rsidRPr="00DA085A">
        <w:rPr>
          <w:rFonts w:asciiTheme="minorHAnsi" w:hAnsiTheme="minorHAnsi"/>
          <w:color w:val="auto"/>
          <w:sz w:val="24"/>
          <w:szCs w:val="24"/>
        </w:rPr>
        <w:t>," research that enables individual creativity and initiatives.</w:t>
      </w:r>
      <w:r w:rsidR="003A4B55">
        <w:rPr>
          <w:rFonts w:asciiTheme="minorHAnsi" w:hAnsiTheme="minorHAnsi"/>
          <w:color w:val="auto"/>
          <w:sz w:val="24"/>
          <w:szCs w:val="24"/>
        </w:rPr>
        <w:t xml:space="preserve"> </w:t>
      </w:r>
      <w:r w:rsidR="006A3CC3" w:rsidRPr="00DA085A">
        <w:rPr>
          <w:rFonts w:asciiTheme="minorHAnsi" w:hAnsiTheme="minorHAnsi"/>
          <w:color w:val="auto"/>
          <w:sz w:val="24"/>
          <w:szCs w:val="24"/>
        </w:rPr>
        <w:t xml:space="preserve">At the same time, biology faculty also thrive on collaborative ventures and cross-talk with scientists of varied disciplinary expertise and worldviews, </w:t>
      </w:r>
      <w:r w:rsidR="00BE33FB" w:rsidRPr="00DA085A">
        <w:rPr>
          <w:rFonts w:asciiTheme="minorHAnsi" w:hAnsiTheme="minorHAnsi"/>
          <w:color w:val="auto"/>
          <w:sz w:val="24"/>
          <w:szCs w:val="24"/>
        </w:rPr>
        <w:t>thereby</w:t>
      </w:r>
      <w:r w:rsidR="006A3CC3" w:rsidRPr="00DA085A">
        <w:rPr>
          <w:rFonts w:asciiTheme="minorHAnsi" w:hAnsiTheme="minorHAnsi"/>
          <w:color w:val="auto"/>
          <w:sz w:val="24"/>
          <w:szCs w:val="24"/>
        </w:rPr>
        <w:t xml:space="preserve"> contributing to a wider community of scientists.</w:t>
      </w:r>
      <w:r w:rsidR="003A4B55">
        <w:rPr>
          <w:rFonts w:asciiTheme="minorHAnsi" w:hAnsiTheme="minorHAnsi"/>
          <w:color w:val="auto"/>
          <w:sz w:val="24"/>
          <w:szCs w:val="24"/>
        </w:rPr>
        <w:t xml:space="preserve"> </w:t>
      </w:r>
      <w:r w:rsidR="006A3CC3" w:rsidRPr="00DA085A">
        <w:rPr>
          <w:rFonts w:asciiTheme="minorHAnsi" w:hAnsiTheme="minorHAnsi"/>
          <w:color w:val="auto"/>
          <w:sz w:val="24"/>
          <w:szCs w:val="24"/>
        </w:rPr>
        <w:t>For this reason, faculty in the department chose the name “biology” for the unit because of its all-embracing and inclusive nature</w:t>
      </w:r>
      <w:r w:rsidR="003A2DA5" w:rsidRPr="00DA085A">
        <w:rPr>
          <w:rFonts w:asciiTheme="minorHAnsi" w:hAnsiTheme="minorHAnsi"/>
          <w:color w:val="auto"/>
          <w:sz w:val="24"/>
          <w:szCs w:val="24"/>
        </w:rPr>
        <w:t xml:space="preserve"> - we Think Big.</w:t>
      </w:r>
      <w:r w:rsidR="00E8501C" w:rsidRPr="00DA085A">
        <w:rPr>
          <w:rFonts w:asciiTheme="minorHAnsi" w:hAnsiTheme="minorHAnsi"/>
          <w:color w:val="auto"/>
          <w:sz w:val="24"/>
          <w:szCs w:val="24"/>
        </w:rPr>
        <w:t xml:space="preserve"> </w:t>
      </w:r>
      <w:r w:rsidR="006A3CC3" w:rsidRPr="00DA085A">
        <w:rPr>
          <w:rFonts w:asciiTheme="minorHAnsi" w:hAnsiTheme="minorHAnsi"/>
          <w:color w:val="auto"/>
          <w:sz w:val="24"/>
          <w:szCs w:val="24"/>
        </w:rPr>
        <w:t>We believe that in today’s world, scientists cannot fulfill their potential as scientists without collaboration outside their own narrower domains of expertise.</w:t>
      </w:r>
      <w:r w:rsidR="00BE33FB" w:rsidRPr="00DA085A">
        <w:rPr>
          <w:rFonts w:asciiTheme="minorHAnsi" w:hAnsiTheme="minorHAnsi"/>
          <w:color w:val="auto"/>
          <w:sz w:val="24"/>
          <w:szCs w:val="24"/>
        </w:rPr>
        <w:t xml:space="preserve"> </w:t>
      </w:r>
      <w:r w:rsidR="006A3CC3" w:rsidRPr="00DA085A">
        <w:rPr>
          <w:rFonts w:asciiTheme="minorHAnsi" w:hAnsiTheme="minorHAnsi"/>
          <w:color w:val="auto"/>
          <w:sz w:val="24"/>
          <w:szCs w:val="24"/>
        </w:rPr>
        <w:t xml:space="preserve">We believe that </w:t>
      </w:r>
      <w:r w:rsidR="005211A7" w:rsidRPr="00DA085A">
        <w:rPr>
          <w:rFonts w:asciiTheme="minorHAnsi" w:hAnsiTheme="minorHAnsi"/>
          <w:color w:val="auto"/>
          <w:sz w:val="24"/>
          <w:szCs w:val="24"/>
        </w:rPr>
        <w:t>our impact in</w:t>
      </w:r>
      <w:r w:rsidR="006A3CC3" w:rsidRPr="00DA085A">
        <w:rPr>
          <w:rFonts w:asciiTheme="minorHAnsi" w:hAnsiTheme="minorHAnsi"/>
          <w:color w:val="auto"/>
          <w:sz w:val="24"/>
          <w:szCs w:val="24"/>
        </w:rPr>
        <w:t xml:space="preserve"> </w:t>
      </w:r>
      <w:r w:rsidR="005211A7" w:rsidRPr="00DA085A">
        <w:rPr>
          <w:rFonts w:asciiTheme="minorHAnsi" w:hAnsiTheme="minorHAnsi"/>
          <w:color w:val="auto"/>
          <w:sz w:val="24"/>
          <w:szCs w:val="24"/>
        </w:rPr>
        <w:t xml:space="preserve">research </w:t>
      </w:r>
      <w:r w:rsidR="00BE33FB" w:rsidRPr="00DA085A">
        <w:rPr>
          <w:rFonts w:asciiTheme="minorHAnsi" w:hAnsiTheme="minorHAnsi"/>
          <w:color w:val="auto"/>
          <w:sz w:val="24"/>
          <w:szCs w:val="24"/>
        </w:rPr>
        <w:t xml:space="preserve">as well as teaching </w:t>
      </w:r>
      <w:r w:rsidR="00221261">
        <w:rPr>
          <w:rFonts w:asciiTheme="minorHAnsi" w:hAnsiTheme="minorHAnsi"/>
          <w:color w:val="auto"/>
          <w:sz w:val="24"/>
          <w:szCs w:val="24"/>
        </w:rPr>
        <w:t>will</w:t>
      </w:r>
      <w:r w:rsidR="00221261" w:rsidRPr="00DA085A">
        <w:rPr>
          <w:rFonts w:asciiTheme="minorHAnsi" w:hAnsiTheme="minorHAnsi"/>
          <w:color w:val="auto"/>
          <w:sz w:val="24"/>
          <w:szCs w:val="24"/>
        </w:rPr>
        <w:t xml:space="preserve"> </w:t>
      </w:r>
      <w:r w:rsidR="005211A7" w:rsidRPr="00DA085A">
        <w:rPr>
          <w:rFonts w:asciiTheme="minorHAnsi" w:hAnsiTheme="minorHAnsi"/>
          <w:color w:val="auto"/>
          <w:sz w:val="24"/>
          <w:szCs w:val="24"/>
        </w:rPr>
        <w:t>be greatly enhanced by two means:</w:t>
      </w:r>
      <w:r w:rsidR="006A3CC3" w:rsidRPr="00DA085A">
        <w:rPr>
          <w:rFonts w:asciiTheme="minorHAnsi" w:hAnsiTheme="minorHAnsi"/>
          <w:color w:val="auto"/>
          <w:sz w:val="24"/>
          <w:szCs w:val="24"/>
        </w:rPr>
        <w:t xml:space="preserve"> </w:t>
      </w:r>
      <w:r w:rsidR="004B4CD0" w:rsidRPr="00DA085A">
        <w:rPr>
          <w:rFonts w:asciiTheme="minorHAnsi" w:hAnsiTheme="minorHAnsi"/>
          <w:color w:val="auto"/>
          <w:sz w:val="24"/>
          <w:szCs w:val="24"/>
        </w:rPr>
        <w:t xml:space="preserve">1) </w:t>
      </w:r>
      <w:r w:rsidR="005C7F85">
        <w:rPr>
          <w:rFonts w:asciiTheme="minorHAnsi" w:hAnsiTheme="minorHAnsi"/>
          <w:color w:val="auto"/>
          <w:sz w:val="24"/>
          <w:szCs w:val="24"/>
        </w:rPr>
        <w:t>regular</w:t>
      </w:r>
      <w:r w:rsidR="005C7F85" w:rsidRPr="00DA085A">
        <w:rPr>
          <w:rFonts w:asciiTheme="minorHAnsi" w:hAnsiTheme="minorHAnsi"/>
          <w:color w:val="auto"/>
          <w:sz w:val="24"/>
          <w:szCs w:val="24"/>
        </w:rPr>
        <w:t xml:space="preserve"> </w:t>
      </w:r>
      <w:r w:rsidR="005C7F85">
        <w:rPr>
          <w:rFonts w:asciiTheme="minorHAnsi" w:hAnsiTheme="minorHAnsi"/>
          <w:color w:val="auto"/>
          <w:sz w:val="24"/>
          <w:szCs w:val="24"/>
        </w:rPr>
        <w:t>hires of new Biology faculty to</w:t>
      </w:r>
      <w:r w:rsidR="004B4CD0" w:rsidRPr="00DA085A">
        <w:rPr>
          <w:rFonts w:asciiTheme="minorHAnsi" w:hAnsiTheme="minorHAnsi"/>
          <w:color w:val="auto"/>
          <w:sz w:val="24"/>
          <w:szCs w:val="24"/>
        </w:rPr>
        <w:t xml:space="preserve"> </w:t>
      </w:r>
      <w:r w:rsidR="005C7F85">
        <w:rPr>
          <w:rFonts w:asciiTheme="minorHAnsi" w:hAnsiTheme="minorHAnsi"/>
          <w:color w:val="auto"/>
          <w:sz w:val="24"/>
          <w:szCs w:val="24"/>
        </w:rPr>
        <w:t>keep pace with</w:t>
      </w:r>
      <w:r w:rsidR="00862077" w:rsidRPr="00DA085A">
        <w:rPr>
          <w:rFonts w:asciiTheme="minorHAnsi" w:hAnsiTheme="minorHAnsi"/>
          <w:color w:val="auto"/>
          <w:sz w:val="24"/>
          <w:szCs w:val="24"/>
        </w:rPr>
        <w:t xml:space="preserve"> our department’s </w:t>
      </w:r>
      <w:r w:rsidR="005C7F85">
        <w:rPr>
          <w:rFonts w:asciiTheme="minorHAnsi" w:hAnsiTheme="minorHAnsi"/>
          <w:color w:val="auto"/>
          <w:sz w:val="24"/>
          <w:szCs w:val="24"/>
        </w:rPr>
        <w:t xml:space="preserve">evolving </w:t>
      </w:r>
      <w:r w:rsidR="00862077" w:rsidRPr="00DA085A">
        <w:rPr>
          <w:rFonts w:asciiTheme="minorHAnsi" w:hAnsiTheme="minorHAnsi"/>
          <w:color w:val="auto"/>
          <w:sz w:val="24"/>
          <w:szCs w:val="24"/>
        </w:rPr>
        <w:t>priorities</w:t>
      </w:r>
      <w:r w:rsidR="00DE25DE" w:rsidRPr="00DA085A">
        <w:rPr>
          <w:rFonts w:asciiTheme="minorHAnsi" w:hAnsiTheme="minorHAnsi"/>
          <w:color w:val="auto"/>
          <w:sz w:val="24"/>
          <w:szCs w:val="24"/>
        </w:rPr>
        <w:t xml:space="preserve"> </w:t>
      </w:r>
      <w:r w:rsidR="00221261">
        <w:rPr>
          <w:rFonts w:asciiTheme="minorHAnsi" w:hAnsiTheme="minorHAnsi"/>
          <w:color w:val="auto"/>
          <w:sz w:val="24"/>
          <w:szCs w:val="24"/>
        </w:rPr>
        <w:t>as laid out in the annual review document</w:t>
      </w:r>
      <w:r w:rsidR="005C7F85">
        <w:rPr>
          <w:rFonts w:asciiTheme="minorHAnsi" w:hAnsiTheme="minorHAnsi"/>
          <w:color w:val="auto"/>
          <w:sz w:val="24"/>
          <w:szCs w:val="24"/>
        </w:rPr>
        <w:t>, and</w:t>
      </w:r>
      <w:r w:rsidR="006A3CC3" w:rsidRPr="00DA085A">
        <w:rPr>
          <w:rFonts w:asciiTheme="minorHAnsi" w:hAnsiTheme="minorHAnsi"/>
          <w:color w:val="auto"/>
          <w:sz w:val="24"/>
          <w:szCs w:val="24"/>
        </w:rPr>
        <w:t xml:space="preserve"> </w:t>
      </w:r>
      <w:r w:rsidR="004B4CD0" w:rsidRPr="00DA085A">
        <w:rPr>
          <w:rFonts w:asciiTheme="minorHAnsi" w:hAnsiTheme="minorHAnsi"/>
          <w:color w:val="auto"/>
          <w:sz w:val="24"/>
          <w:szCs w:val="24"/>
        </w:rPr>
        <w:t xml:space="preserve">2) </w:t>
      </w:r>
      <w:r w:rsidR="006A3CC3" w:rsidRPr="00DA085A">
        <w:rPr>
          <w:rFonts w:asciiTheme="minorHAnsi" w:hAnsiTheme="minorHAnsi"/>
          <w:color w:val="auto"/>
          <w:sz w:val="24"/>
          <w:szCs w:val="24"/>
        </w:rPr>
        <w:t xml:space="preserve">the </w:t>
      </w:r>
      <w:r w:rsidR="005211A7" w:rsidRPr="00DA085A">
        <w:rPr>
          <w:rFonts w:asciiTheme="minorHAnsi" w:hAnsiTheme="minorHAnsi"/>
          <w:color w:val="auto"/>
          <w:sz w:val="24"/>
          <w:szCs w:val="24"/>
        </w:rPr>
        <w:t>con</w:t>
      </w:r>
      <w:r w:rsidR="00E7738B">
        <w:rPr>
          <w:rFonts w:asciiTheme="minorHAnsi" w:hAnsiTheme="minorHAnsi"/>
          <w:color w:val="auto"/>
          <w:sz w:val="24"/>
          <w:szCs w:val="24"/>
        </w:rPr>
        <w:t>s</w:t>
      </w:r>
      <w:r w:rsidR="005211A7" w:rsidRPr="00DA085A">
        <w:rPr>
          <w:rFonts w:asciiTheme="minorHAnsi" w:hAnsiTheme="minorHAnsi"/>
          <w:color w:val="auto"/>
          <w:sz w:val="24"/>
          <w:szCs w:val="24"/>
        </w:rPr>
        <w:t xml:space="preserve">truction </w:t>
      </w:r>
      <w:r w:rsidR="006A3CC3" w:rsidRPr="00DA085A">
        <w:rPr>
          <w:rFonts w:asciiTheme="minorHAnsi" w:hAnsiTheme="minorHAnsi"/>
          <w:color w:val="auto"/>
          <w:sz w:val="24"/>
          <w:szCs w:val="24"/>
        </w:rPr>
        <w:t>of a modern</w:t>
      </w:r>
      <w:r w:rsidR="004518C0">
        <w:rPr>
          <w:rFonts w:asciiTheme="minorHAnsi" w:hAnsiTheme="minorHAnsi"/>
          <w:color w:val="auto"/>
          <w:sz w:val="24"/>
          <w:szCs w:val="24"/>
        </w:rPr>
        <w:t>,</w:t>
      </w:r>
      <w:r w:rsidR="006A3CC3" w:rsidRPr="00DA085A">
        <w:rPr>
          <w:rFonts w:asciiTheme="minorHAnsi" w:hAnsiTheme="minorHAnsi"/>
          <w:color w:val="auto"/>
          <w:sz w:val="24"/>
          <w:szCs w:val="24"/>
        </w:rPr>
        <w:t xml:space="preserve"> state of the art </w:t>
      </w:r>
      <w:r w:rsidR="00BE33FB" w:rsidRPr="00DA085A">
        <w:rPr>
          <w:rFonts w:asciiTheme="minorHAnsi" w:hAnsiTheme="minorHAnsi"/>
          <w:color w:val="auto"/>
          <w:sz w:val="24"/>
          <w:szCs w:val="24"/>
        </w:rPr>
        <w:t xml:space="preserve">Biology </w:t>
      </w:r>
      <w:r w:rsidR="006A3CC3" w:rsidRPr="00DA085A">
        <w:rPr>
          <w:rFonts w:asciiTheme="minorHAnsi" w:hAnsiTheme="minorHAnsi"/>
          <w:color w:val="auto"/>
          <w:sz w:val="24"/>
          <w:szCs w:val="24"/>
        </w:rPr>
        <w:t xml:space="preserve">building </w:t>
      </w:r>
      <w:r w:rsidR="005211A7" w:rsidRPr="00DA085A">
        <w:rPr>
          <w:rFonts w:asciiTheme="minorHAnsi" w:hAnsiTheme="minorHAnsi"/>
          <w:color w:val="auto"/>
          <w:sz w:val="24"/>
          <w:szCs w:val="24"/>
        </w:rPr>
        <w:t xml:space="preserve">that can </w:t>
      </w:r>
      <w:r w:rsidR="006A3CC3" w:rsidRPr="00DA085A">
        <w:rPr>
          <w:rFonts w:asciiTheme="minorHAnsi" w:hAnsiTheme="minorHAnsi"/>
          <w:color w:val="auto"/>
          <w:sz w:val="24"/>
          <w:szCs w:val="24"/>
        </w:rPr>
        <w:t>support</w:t>
      </w:r>
      <w:r w:rsidR="00BE33FB" w:rsidRPr="00DA085A">
        <w:rPr>
          <w:rFonts w:asciiTheme="minorHAnsi" w:hAnsiTheme="minorHAnsi"/>
          <w:color w:val="auto"/>
          <w:sz w:val="24"/>
          <w:szCs w:val="24"/>
        </w:rPr>
        <w:t xml:space="preserve"> </w:t>
      </w:r>
      <w:r w:rsidR="006A3CC3" w:rsidRPr="00DA085A">
        <w:rPr>
          <w:rFonts w:asciiTheme="minorHAnsi" w:hAnsiTheme="minorHAnsi"/>
          <w:color w:val="auto"/>
          <w:sz w:val="24"/>
          <w:szCs w:val="24"/>
        </w:rPr>
        <w:t>world class life science research</w:t>
      </w:r>
      <w:r w:rsidR="004518C0">
        <w:rPr>
          <w:rFonts w:asciiTheme="minorHAnsi" w:hAnsiTheme="minorHAnsi"/>
          <w:color w:val="auto"/>
          <w:sz w:val="24"/>
          <w:szCs w:val="24"/>
        </w:rPr>
        <w:t xml:space="preserve"> and teaching</w:t>
      </w:r>
      <w:r w:rsidR="00221261">
        <w:rPr>
          <w:rFonts w:asciiTheme="minorHAnsi" w:hAnsiTheme="minorHAnsi"/>
          <w:color w:val="auto"/>
          <w:sz w:val="24"/>
          <w:szCs w:val="24"/>
        </w:rPr>
        <w:t xml:space="preserve">, commensurate with our role as the hub for the </w:t>
      </w:r>
      <w:r w:rsidR="005C7F85">
        <w:rPr>
          <w:rFonts w:asciiTheme="minorHAnsi" w:hAnsiTheme="minorHAnsi"/>
          <w:color w:val="auto"/>
          <w:sz w:val="24"/>
          <w:szCs w:val="24"/>
        </w:rPr>
        <w:t>l</w:t>
      </w:r>
      <w:r w:rsidR="00221261">
        <w:rPr>
          <w:rFonts w:asciiTheme="minorHAnsi" w:hAnsiTheme="minorHAnsi"/>
          <w:color w:val="auto"/>
          <w:sz w:val="24"/>
          <w:szCs w:val="24"/>
        </w:rPr>
        <w:t xml:space="preserve">ife </w:t>
      </w:r>
      <w:r w:rsidR="005C7F85">
        <w:rPr>
          <w:rFonts w:asciiTheme="minorHAnsi" w:hAnsiTheme="minorHAnsi"/>
          <w:color w:val="auto"/>
          <w:sz w:val="24"/>
          <w:szCs w:val="24"/>
        </w:rPr>
        <w:t>s</w:t>
      </w:r>
      <w:r w:rsidR="00221261">
        <w:rPr>
          <w:rFonts w:asciiTheme="minorHAnsi" w:hAnsiTheme="minorHAnsi"/>
          <w:color w:val="auto"/>
          <w:sz w:val="24"/>
          <w:szCs w:val="24"/>
        </w:rPr>
        <w:t xml:space="preserve">ciences at a highly ranked </w:t>
      </w:r>
      <w:r w:rsidR="005C7F85">
        <w:rPr>
          <w:rFonts w:asciiTheme="minorHAnsi" w:hAnsiTheme="minorHAnsi"/>
          <w:color w:val="auto"/>
          <w:sz w:val="24"/>
          <w:szCs w:val="24"/>
        </w:rPr>
        <w:t xml:space="preserve">public </w:t>
      </w:r>
      <w:r w:rsidR="00221261">
        <w:rPr>
          <w:rFonts w:asciiTheme="minorHAnsi" w:hAnsiTheme="minorHAnsi"/>
          <w:color w:val="auto"/>
          <w:sz w:val="24"/>
          <w:szCs w:val="24"/>
        </w:rPr>
        <w:t>academic institution</w:t>
      </w:r>
      <w:r w:rsidR="006A3CC3" w:rsidRPr="00DA085A">
        <w:rPr>
          <w:rFonts w:asciiTheme="minorHAnsi" w:hAnsiTheme="minorHAnsi"/>
          <w:color w:val="auto"/>
          <w:sz w:val="24"/>
          <w:szCs w:val="24"/>
        </w:rPr>
        <w:t>.</w:t>
      </w:r>
      <w:r w:rsidR="003A4B55">
        <w:rPr>
          <w:rFonts w:asciiTheme="minorHAnsi" w:hAnsiTheme="minorHAnsi"/>
          <w:color w:val="auto"/>
          <w:sz w:val="24"/>
          <w:szCs w:val="24"/>
        </w:rPr>
        <w:t xml:space="preserve"> </w:t>
      </w:r>
    </w:p>
    <w:p w14:paraId="3311010C" w14:textId="77777777" w:rsidR="00740264" w:rsidRPr="00DA085A" w:rsidRDefault="00740264">
      <w:pPr>
        <w:spacing w:line="240" w:lineRule="auto"/>
        <w:contextualSpacing/>
        <w:rPr>
          <w:rFonts w:asciiTheme="minorHAnsi" w:hAnsiTheme="minorHAnsi"/>
          <w:sz w:val="24"/>
          <w:szCs w:val="24"/>
        </w:rPr>
      </w:pPr>
    </w:p>
    <w:p w14:paraId="2E620A18" w14:textId="77777777" w:rsidR="00C866E6" w:rsidRPr="00DA085A" w:rsidRDefault="000835E4" w:rsidP="00DA085A">
      <w:pPr>
        <w:spacing w:line="240" w:lineRule="auto"/>
        <w:contextualSpacing/>
        <w:outlineLvl w:val="0"/>
        <w:rPr>
          <w:rFonts w:asciiTheme="minorHAnsi" w:hAnsiTheme="minorHAnsi"/>
          <w:b/>
          <w:sz w:val="24"/>
          <w:szCs w:val="24"/>
        </w:rPr>
      </w:pPr>
      <w:r w:rsidRPr="00DA085A">
        <w:rPr>
          <w:rFonts w:asciiTheme="minorHAnsi" w:hAnsiTheme="minorHAnsi"/>
          <w:b/>
          <w:sz w:val="24"/>
          <w:szCs w:val="24"/>
        </w:rPr>
        <w:t>Education</w:t>
      </w:r>
    </w:p>
    <w:p w14:paraId="022A014E" w14:textId="77777777" w:rsidR="00C86738" w:rsidRPr="00DA085A" w:rsidRDefault="00C86738">
      <w:pPr>
        <w:spacing w:line="240" w:lineRule="auto"/>
        <w:contextualSpacing/>
        <w:rPr>
          <w:rFonts w:asciiTheme="minorHAnsi" w:hAnsiTheme="minorHAnsi"/>
          <w:b/>
          <w:sz w:val="24"/>
          <w:szCs w:val="24"/>
        </w:rPr>
      </w:pPr>
    </w:p>
    <w:p w14:paraId="2080C4DC" w14:textId="26454C4C" w:rsidR="00D55C7B" w:rsidRPr="00DA085A" w:rsidRDefault="004B4CD0">
      <w:pPr>
        <w:spacing w:line="240" w:lineRule="auto"/>
        <w:contextualSpacing/>
        <w:rPr>
          <w:rFonts w:asciiTheme="minorHAnsi" w:hAnsiTheme="minorHAnsi"/>
          <w:sz w:val="24"/>
          <w:szCs w:val="24"/>
        </w:rPr>
      </w:pPr>
      <w:r w:rsidRPr="00DA085A">
        <w:rPr>
          <w:rFonts w:asciiTheme="minorHAnsi" w:hAnsiTheme="minorHAnsi"/>
          <w:sz w:val="24"/>
          <w:szCs w:val="24"/>
        </w:rPr>
        <w:t>T</w:t>
      </w:r>
      <w:r w:rsidR="006A3CC3" w:rsidRPr="00DA085A">
        <w:rPr>
          <w:rFonts w:asciiTheme="minorHAnsi" w:hAnsiTheme="minorHAnsi"/>
          <w:sz w:val="24"/>
          <w:szCs w:val="24"/>
        </w:rPr>
        <w:t>eaching is a vital part of the job</w:t>
      </w:r>
      <w:r w:rsidRPr="00DA085A">
        <w:rPr>
          <w:rFonts w:asciiTheme="minorHAnsi" w:hAnsiTheme="minorHAnsi"/>
          <w:sz w:val="24"/>
          <w:szCs w:val="24"/>
        </w:rPr>
        <w:t xml:space="preserve"> of university faculty</w:t>
      </w:r>
      <w:r w:rsidR="006A3CC3" w:rsidRPr="00DA085A">
        <w:rPr>
          <w:rFonts w:asciiTheme="minorHAnsi" w:hAnsiTheme="minorHAnsi"/>
          <w:sz w:val="24"/>
          <w:szCs w:val="24"/>
        </w:rPr>
        <w:t>, and indeed an exceedingly rewarding activity.</w:t>
      </w:r>
      <w:r w:rsidR="00C86738" w:rsidRPr="00DA085A">
        <w:rPr>
          <w:rFonts w:asciiTheme="minorHAnsi" w:hAnsiTheme="minorHAnsi"/>
          <w:sz w:val="24"/>
          <w:szCs w:val="24"/>
        </w:rPr>
        <w:t xml:space="preserve"> </w:t>
      </w:r>
      <w:r w:rsidR="00F7160E" w:rsidRPr="00DA085A">
        <w:rPr>
          <w:rFonts w:asciiTheme="minorHAnsi" w:hAnsiTheme="minorHAnsi"/>
          <w:sz w:val="24"/>
          <w:szCs w:val="24"/>
        </w:rPr>
        <w:t>To meet their fullest potentials as teachers and to renew their skills, we believe that f</w:t>
      </w:r>
      <w:r w:rsidR="006A3CC3" w:rsidRPr="00DA085A">
        <w:rPr>
          <w:rFonts w:asciiTheme="minorHAnsi" w:hAnsiTheme="minorHAnsi"/>
          <w:sz w:val="24"/>
          <w:szCs w:val="24"/>
        </w:rPr>
        <w:t xml:space="preserve">aculty require </w:t>
      </w:r>
      <w:r w:rsidR="00F7160E" w:rsidRPr="00DA085A">
        <w:rPr>
          <w:rFonts w:asciiTheme="minorHAnsi" w:hAnsiTheme="minorHAnsi"/>
          <w:sz w:val="24"/>
          <w:szCs w:val="24"/>
        </w:rPr>
        <w:t xml:space="preserve">appropriate </w:t>
      </w:r>
      <w:r w:rsidR="006A3CC3" w:rsidRPr="00DA085A">
        <w:rPr>
          <w:rFonts w:asciiTheme="minorHAnsi" w:hAnsiTheme="minorHAnsi"/>
          <w:sz w:val="24"/>
          <w:szCs w:val="24"/>
        </w:rPr>
        <w:t>resources,</w:t>
      </w:r>
      <w:r w:rsidR="00F7160E" w:rsidRPr="00DA085A">
        <w:rPr>
          <w:rFonts w:asciiTheme="minorHAnsi" w:hAnsiTheme="minorHAnsi"/>
          <w:sz w:val="24"/>
          <w:szCs w:val="24"/>
        </w:rPr>
        <w:t xml:space="preserve"> </w:t>
      </w:r>
      <w:r w:rsidR="001B3010">
        <w:rPr>
          <w:rFonts w:asciiTheme="minorHAnsi" w:hAnsiTheme="minorHAnsi"/>
          <w:sz w:val="24"/>
          <w:szCs w:val="24"/>
        </w:rPr>
        <w:t>collaborative learning spaces</w:t>
      </w:r>
      <w:r w:rsidR="005C7F85">
        <w:rPr>
          <w:rFonts w:asciiTheme="minorHAnsi" w:hAnsiTheme="minorHAnsi"/>
          <w:sz w:val="24"/>
          <w:szCs w:val="24"/>
        </w:rPr>
        <w:t xml:space="preserve">, </w:t>
      </w:r>
      <w:r w:rsidR="00F7160E" w:rsidRPr="00DA085A">
        <w:rPr>
          <w:rFonts w:asciiTheme="minorHAnsi" w:hAnsiTheme="minorHAnsi"/>
          <w:sz w:val="24"/>
          <w:szCs w:val="24"/>
        </w:rPr>
        <w:t>technical training</w:t>
      </w:r>
      <w:r w:rsidR="00BE33FB" w:rsidRPr="00DA085A">
        <w:rPr>
          <w:rFonts w:asciiTheme="minorHAnsi" w:hAnsiTheme="minorHAnsi"/>
          <w:sz w:val="24"/>
          <w:szCs w:val="24"/>
        </w:rPr>
        <w:t>,</w:t>
      </w:r>
      <w:r w:rsidR="006A3CC3" w:rsidRPr="00DA085A">
        <w:rPr>
          <w:rFonts w:asciiTheme="minorHAnsi" w:hAnsiTheme="minorHAnsi"/>
          <w:sz w:val="24"/>
          <w:szCs w:val="24"/>
        </w:rPr>
        <w:t xml:space="preserve"> </w:t>
      </w:r>
      <w:r w:rsidR="00F7160E" w:rsidRPr="00DA085A">
        <w:rPr>
          <w:rFonts w:asciiTheme="minorHAnsi" w:hAnsiTheme="minorHAnsi"/>
          <w:sz w:val="24"/>
          <w:szCs w:val="24"/>
        </w:rPr>
        <w:t>recognition</w:t>
      </w:r>
      <w:r w:rsidR="003A2DA5" w:rsidRPr="00DA085A">
        <w:rPr>
          <w:rFonts w:asciiTheme="minorHAnsi" w:hAnsiTheme="minorHAnsi"/>
          <w:sz w:val="24"/>
          <w:szCs w:val="24"/>
        </w:rPr>
        <w:t xml:space="preserve"> of the </w:t>
      </w:r>
      <w:r w:rsidR="00BE33FB" w:rsidRPr="00DA085A">
        <w:rPr>
          <w:rFonts w:asciiTheme="minorHAnsi" w:hAnsiTheme="minorHAnsi"/>
          <w:sz w:val="24"/>
          <w:szCs w:val="24"/>
        </w:rPr>
        <w:t xml:space="preserve">effort </w:t>
      </w:r>
      <w:r w:rsidR="003A2DA5" w:rsidRPr="00DA085A">
        <w:rPr>
          <w:rFonts w:asciiTheme="minorHAnsi" w:hAnsiTheme="minorHAnsi"/>
          <w:sz w:val="24"/>
          <w:szCs w:val="24"/>
        </w:rPr>
        <w:t>require</w:t>
      </w:r>
      <w:r w:rsidR="00BE33FB" w:rsidRPr="00DA085A">
        <w:rPr>
          <w:rFonts w:asciiTheme="minorHAnsi" w:hAnsiTheme="minorHAnsi"/>
          <w:sz w:val="24"/>
          <w:szCs w:val="24"/>
        </w:rPr>
        <w:t>d</w:t>
      </w:r>
      <w:r w:rsidR="003A2DA5" w:rsidRPr="00DA085A">
        <w:rPr>
          <w:rFonts w:asciiTheme="minorHAnsi" w:hAnsiTheme="minorHAnsi"/>
          <w:sz w:val="24"/>
          <w:szCs w:val="24"/>
        </w:rPr>
        <w:t xml:space="preserve"> </w:t>
      </w:r>
      <w:r w:rsidR="00BE33FB" w:rsidRPr="00DA085A">
        <w:rPr>
          <w:rFonts w:asciiTheme="minorHAnsi" w:hAnsiTheme="minorHAnsi"/>
          <w:sz w:val="24"/>
          <w:szCs w:val="24"/>
        </w:rPr>
        <w:t xml:space="preserve">to </w:t>
      </w:r>
      <w:r w:rsidR="003A2DA5" w:rsidRPr="00DA085A">
        <w:rPr>
          <w:rFonts w:asciiTheme="minorHAnsi" w:hAnsiTheme="minorHAnsi"/>
          <w:sz w:val="24"/>
          <w:szCs w:val="24"/>
        </w:rPr>
        <w:t>excel in teaching</w:t>
      </w:r>
      <w:r w:rsidR="00BE33FB" w:rsidRPr="00DA085A">
        <w:rPr>
          <w:rFonts w:asciiTheme="minorHAnsi" w:hAnsiTheme="minorHAnsi"/>
          <w:sz w:val="24"/>
          <w:szCs w:val="24"/>
        </w:rPr>
        <w:t xml:space="preserve">, and </w:t>
      </w:r>
      <w:r w:rsidR="006A3CC3" w:rsidRPr="00DA085A">
        <w:rPr>
          <w:rFonts w:asciiTheme="minorHAnsi" w:hAnsiTheme="minorHAnsi"/>
          <w:sz w:val="24"/>
          <w:szCs w:val="24"/>
        </w:rPr>
        <w:t>encourage</w:t>
      </w:r>
      <w:r w:rsidR="00BE33FB" w:rsidRPr="00DA085A">
        <w:rPr>
          <w:rFonts w:asciiTheme="minorHAnsi" w:hAnsiTheme="minorHAnsi"/>
          <w:sz w:val="24"/>
          <w:szCs w:val="24"/>
        </w:rPr>
        <w:t xml:space="preserve">ment </w:t>
      </w:r>
      <w:r w:rsidR="006A3CC3" w:rsidRPr="00DA085A">
        <w:rPr>
          <w:rFonts w:asciiTheme="minorHAnsi" w:hAnsiTheme="minorHAnsi"/>
          <w:sz w:val="24"/>
          <w:szCs w:val="24"/>
        </w:rPr>
        <w:t xml:space="preserve">to build their teaching </w:t>
      </w:r>
      <w:r w:rsidR="00F7160E" w:rsidRPr="00DA085A">
        <w:rPr>
          <w:rFonts w:asciiTheme="minorHAnsi" w:hAnsiTheme="minorHAnsi"/>
          <w:sz w:val="24"/>
          <w:szCs w:val="24"/>
        </w:rPr>
        <w:t>skills. Excellence in teaching</w:t>
      </w:r>
      <w:r w:rsidR="005211A7" w:rsidRPr="00DA085A">
        <w:rPr>
          <w:rFonts w:asciiTheme="minorHAnsi" w:hAnsiTheme="minorHAnsi"/>
          <w:sz w:val="24"/>
          <w:szCs w:val="24"/>
        </w:rPr>
        <w:t xml:space="preserve"> and </w:t>
      </w:r>
      <w:r w:rsidR="00F7160E" w:rsidRPr="00DA085A">
        <w:rPr>
          <w:rFonts w:asciiTheme="minorHAnsi" w:hAnsiTheme="minorHAnsi"/>
          <w:sz w:val="24"/>
          <w:szCs w:val="24"/>
        </w:rPr>
        <w:t xml:space="preserve">research </w:t>
      </w:r>
      <w:r w:rsidR="00BE33FB" w:rsidRPr="00DA085A">
        <w:rPr>
          <w:rFonts w:asciiTheme="minorHAnsi" w:hAnsiTheme="minorHAnsi"/>
          <w:sz w:val="24"/>
          <w:szCs w:val="24"/>
        </w:rPr>
        <w:t xml:space="preserve">mentoring </w:t>
      </w:r>
      <w:r w:rsidR="00F7160E" w:rsidRPr="00DA085A">
        <w:rPr>
          <w:rFonts w:asciiTheme="minorHAnsi" w:hAnsiTheme="minorHAnsi"/>
          <w:sz w:val="24"/>
          <w:szCs w:val="24"/>
        </w:rPr>
        <w:t>will meet the needs of our students</w:t>
      </w:r>
      <w:r w:rsidR="00BE33FB" w:rsidRPr="00DA085A">
        <w:rPr>
          <w:rFonts w:asciiTheme="minorHAnsi" w:hAnsiTheme="minorHAnsi"/>
          <w:sz w:val="24"/>
          <w:szCs w:val="24"/>
        </w:rPr>
        <w:t>,</w:t>
      </w:r>
      <w:r w:rsidR="00F7160E" w:rsidRPr="00DA085A">
        <w:rPr>
          <w:rFonts w:asciiTheme="minorHAnsi" w:hAnsiTheme="minorHAnsi"/>
          <w:sz w:val="24"/>
          <w:szCs w:val="24"/>
        </w:rPr>
        <w:t xml:space="preserve"> who will determine the future of Florida</w:t>
      </w:r>
      <w:r w:rsidR="00BE33FB" w:rsidRPr="00DA085A">
        <w:rPr>
          <w:rFonts w:asciiTheme="minorHAnsi" w:hAnsiTheme="minorHAnsi"/>
          <w:sz w:val="24"/>
          <w:szCs w:val="24"/>
        </w:rPr>
        <w:t xml:space="preserve"> and the nation</w:t>
      </w:r>
      <w:r w:rsidR="00F7160E" w:rsidRPr="00DA085A">
        <w:rPr>
          <w:rFonts w:asciiTheme="minorHAnsi" w:hAnsiTheme="minorHAnsi"/>
          <w:sz w:val="24"/>
          <w:szCs w:val="24"/>
        </w:rPr>
        <w:t>.</w:t>
      </w:r>
      <w:r w:rsidR="003A4B55">
        <w:rPr>
          <w:rFonts w:asciiTheme="minorHAnsi" w:hAnsiTheme="minorHAnsi"/>
          <w:sz w:val="24"/>
          <w:szCs w:val="24"/>
        </w:rPr>
        <w:t xml:space="preserve"> </w:t>
      </w:r>
      <w:r w:rsidR="00D55C7B" w:rsidRPr="00DA085A">
        <w:rPr>
          <w:rFonts w:asciiTheme="minorHAnsi" w:hAnsiTheme="minorHAnsi"/>
          <w:sz w:val="24"/>
          <w:szCs w:val="24"/>
        </w:rPr>
        <w:t xml:space="preserve">As part of our strategy to achieve teaching excellence, </w:t>
      </w:r>
      <w:r w:rsidR="00F7160E" w:rsidRPr="00DA085A">
        <w:rPr>
          <w:rFonts w:asciiTheme="minorHAnsi" w:hAnsiTheme="minorHAnsi"/>
          <w:sz w:val="24"/>
          <w:szCs w:val="24"/>
        </w:rPr>
        <w:t>we have identified</w:t>
      </w:r>
      <w:r w:rsidR="00D55C7B" w:rsidRPr="00DA085A">
        <w:rPr>
          <w:rFonts w:asciiTheme="minorHAnsi" w:hAnsiTheme="minorHAnsi"/>
          <w:sz w:val="24"/>
          <w:szCs w:val="24"/>
        </w:rPr>
        <w:t xml:space="preserve"> several </w:t>
      </w:r>
      <w:r w:rsidR="00702CE7" w:rsidRPr="00DA085A">
        <w:rPr>
          <w:rFonts w:asciiTheme="minorHAnsi" w:hAnsiTheme="minorHAnsi"/>
          <w:sz w:val="24"/>
          <w:szCs w:val="24"/>
        </w:rPr>
        <w:t>key priorities</w:t>
      </w:r>
      <w:r w:rsidR="00D55C7B" w:rsidRPr="00DA085A">
        <w:rPr>
          <w:rFonts w:asciiTheme="minorHAnsi" w:hAnsiTheme="minorHAnsi"/>
          <w:sz w:val="24"/>
          <w:szCs w:val="24"/>
        </w:rPr>
        <w:t xml:space="preserve">. </w:t>
      </w:r>
    </w:p>
    <w:p w14:paraId="070CF642" w14:textId="2328646F" w:rsidR="00C86738" w:rsidRPr="00DA085A" w:rsidRDefault="003A4B55">
      <w:pPr>
        <w:spacing w:line="240" w:lineRule="auto"/>
        <w:contextualSpacing/>
        <w:rPr>
          <w:rFonts w:asciiTheme="minorHAnsi" w:hAnsiTheme="minorHAnsi"/>
          <w:sz w:val="24"/>
          <w:szCs w:val="24"/>
        </w:rPr>
      </w:pPr>
      <w:r>
        <w:rPr>
          <w:rFonts w:asciiTheme="minorHAnsi" w:hAnsiTheme="minorHAnsi"/>
          <w:sz w:val="24"/>
          <w:szCs w:val="24"/>
        </w:rPr>
        <w:t xml:space="preserve"> </w:t>
      </w:r>
    </w:p>
    <w:p w14:paraId="174FED4A" w14:textId="77777777" w:rsidR="00C866E6" w:rsidRPr="00DA085A" w:rsidRDefault="000835E4" w:rsidP="00DA085A">
      <w:pPr>
        <w:spacing w:line="240" w:lineRule="auto"/>
        <w:contextualSpacing/>
        <w:outlineLvl w:val="0"/>
        <w:rPr>
          <w:rFonts w:asciiTheme="minorHAnsi" w:hAnsiTheme="minorHAnsi"/>
          <w:i/>
          <w:sz w:val="24"/>
          <w:szCs w:val="24"/>
        </w:rPr>
      </w:pPr>
      <w:r w:rsidRPr="00DA085A">
        <w:rPr>
          <w:rFonts w:asciiTheme="minorHAnsi" w:hAnsiTheme="minorHAnsi"/>
          <w:i/>
          <w:sz w:val="24"/>
          <w:szCs w:val="24"/>
        </w:rPr>
        <w:t>Undergraduate Education</w:t>
      </w:r>
    </w:p>
    <w:p w14:paraId="32959061" w14:textId="77777777" w:rsidR="00F911EC" w:rsidRPr="00DA085A" w:rsidRDefault="00F911EC">
      <w:pPr>
        <w:spacing w:line="240" w:lineRule="auto"/>
        <w:contextualSpacing/>
        <w:rPr>
          <w:rFonts w:asciiTheme="minorHAnsi" w:hAnsiTheme="minorHAnsi"/>
          <w:sz w:val="24"/>
          <w:szCs w:val="24"/>
        </w:rPr>
      </w:pPr>
    </w:p>
    <w:p w14:paraId="704EE2E8" w14:textId="5BC7836E" w:rsidR="00A21D95" w:rsidRPr="00DA085A" w:rsidRDefault="00AB1BE5">
      <w:pPr>
        <w:spacing w:line="240" w:lineRule="auto"/>
        <w:contextualSpacing/>
        <w:rPr>
          <w:rFonts w:asciiTheme="minorHAnsi" w:hAnsiTheme="minorHAnsi"/>
          <w:sz w:val="24"/>
          <w:szCs w:val="24"/>
        </w:rPr>
      </w:pPr>
      <w:r w:rsidRPr="00DA085A">
        <w:rPr>
          <w:rFonts w:asciiTheme="minorHAnsi" w:hAnsiTheme="minorHAnsi"/>
          <w:sz w:val="24"/>
          <w:szCs w:val="24"/>
          <w:u w:val="single"/>
        </w:rPr>
        <w:t>Teaching Coaches</w:t>
      </w:r>
      <w:r w:rsidR="003C266B" w:rsidRPr="00DA085A">
        <w:rPr>
          <w:rFonts w:asciiTheme="minorHAnsi" w:hAnsiTheme="minorHAnsi"/>
          <w:sz w:val="24"/>
          <w:szCs w:val="24"/>
        </w:rPr>
        <w:t xml:space="preserve"> - </w:t>
      </w:r>
      <w:r w:rsidR="00A21D95" w:rsidRPr="00DA085A">
        <w:rPr>
          <w:rFonts w:asciiTheme="minorHAnsi" w:hAnsiTheme="minorHAnsi"/>
          <w:sz w:val="24"/>
          <w:szCs w:val="24"/>
        </w:rPr>
        <w:t xml:space="preserve">To help achieve our learning objectives in all classes offered by the Department of Biology, </w:t>
      </w:r>
      <w:r w:rsidR="006745AC" w:rsidRPr="00DA085A">
        <w:rPr>
          <w:rFonts w:asciiTheme="minorHAnsi" w:hAnsiTheme="minorHAnsi"/>
          <w:sz w:val="24"/>
          <w:szCs w:val="24"/>
        </w:rPr>
        <w:t xml:space="preserve">interested </w:t>
      </w:r>
      <w:r w:rsidR="00A21D95" w:rsidRPr="00DA085A">
        <w:rPr>
          <w:rFonts w:asciiTheme="minorHAnsi" w:hAnsiTheme="minorHAnsi"/>
          <w:sz w:val="24"/>
          <w:szCs w:val="24"/>
        </w:rPr>
        <w:t xml:space="preserve">faculty will be </w:t>
      </w:r>
      <w:r w:rsidR="00702CE7" w:rsidRPr="00DA085A">
        <w:rPr>
          <w:rFonts w:asciiTheme="minorHAnsi" w:hAnsiTheme="minorHAnsi"/>
          <w:sz w:val="24"/>
          <w:szCs w:val="24"/>
        </w:rPr>
        <w:t>given the opportunity to receive coaching from</w:t>
      </w:r>
      <w:r w:rsidR="00A21D95" w:rsidRPr="00DA085A">
        <w:rPr>
          <w:rFonts w:asciiTheme="minorHAnsi" w:hAnsiTheme="minorHAnsi"/>
          <w:sz w:val="24"/>
          <w:szCs w:val="24"/>
        </w:rPr>
        <w:t xml:space="preserve"> an expert in science pedagogy. </w:t>
      </w:r>
      <w:r w:rsidR="006745AC" w:rsidRPr="00DA085A">
        <w:rPr>
          <w:rFonts w:asciiTheme="minorHAnsi" w:hAnsiTheme="minorHAnsi"/>
          <w:sz w:val="24"/>
          <w:szCs w:val="24"/>
        </w:rPr>
        <w:t xml:space="preserve">Coaches will be expected to provide constructive feedback on the full range of pedagogical tasks, from syllabus creation to classroom activities and different sorts of assessments. </w:t>
      </w:r>
      <w:r w:rsidR="00A21D95" w:rsidRPr="00DA085A">
        <w:rPr>
          <w:rFonts w:asciiTheme="minorHAnsi" w:hAnsiTheme="minorHAnsi"/>
          <w:sz w:val="24"/>
          <w:szCs w:val="24"/>
        </w:rPr>
        <w:t>Recommendations from coaches to participating faculty m</w:t>
      </w:r>
      <w:r w:rsidR="006745AC" w:rsidRPr="00DA085A">
        <w:rPr>
          <w:rFonts w:asciiTheme="minorHAnsi" w:hAnsiTheme="minorHAnsi"/>
          <w:sz w:val="24"/>
          <w:szCs w:val="24"/>
        </w:rPr>
        <w:t>embers will remain confidential</w:t>
      </w:r>
      <w:r w:rsidR="000D7D9E" w:rsidRPr="00DA085A">
        <w:rPr>
          <w:rFonts w:asciiTheme="minorHAnsi" w:hAnsiTheme="minorHAnsi"/>
          <w:sz w:val="24"/>
          <w:szCs w:val="24"/>
        </w:rPr>
        <w:t>.</w:t>
      </w:r>
      <w:r w:rsidR="003A4B55">
        <w:rPr>
          <w:rFonts w:asciiTheme="minorHAnsi" w:hAnsiTheme="minorHAnsi"/>
          <w:sz w:val="24"/>
          <w:szCs w:val="24"/>
        </w:rPr>
        <w:t xml:space="preserve"> </w:t>
      </w:r>
      <w:r w:rsidR="00A21D95" w:rsidRPr="00DA085A">
        <w:rPr>
          <w:rFonts w:asciiTheme="minorHAnsi" w:hAnsiTheme="minorHAnsi"/>
          <w:sz w:val="24"/>
          <w:szCs w:val="24"/>
        </w:rPr>
        <w:t xml:space="preserve">A short written evaluation of each coach will be provided to the Chair by the participating faculty member. The costs of this service, if any, will be covered by the department. </w:t>
      </w:r>
    </w:p>
    <w:p w14:paraId="1D63D2DF" w14:textId="77777777" w:rsidR="00C866E6" w:rsidRPr="00DA085A" w:rsidRDefault="00C866E6">
      <w:pPr>
        <w:spacing w:line="240" w:lineRule="auto"/>
        <w:contextualSpacing/>
        <w:rPr>
          <w:rFonts w:asciiTheme="minorHAnsi" w:hAnsiTheme="minorHAnsi"/>
          <w:sz w:val="24"/>
          <w:szCs w:val="24"/>
        </w:rPr>
      </w:pPr>
    </w:p>
    <w:p w14:paraId="199D80C4" w14:textId="0E1AFC81" w:rsidR="00AB1BE5" w:rsidRPr="00DA085A" w:rsidRDefault="00AB1BE5">
      <w:pPr>
        <w:spacing w:line="240" w:lineRule="auto"/>
        <w:contextualSpacing/>
        <w:rPr>
          <w:rFonts w:asciiTheme="minorHAnsi" w:hAnsiTheme="minorHAnsi"/>
          <w:sz w:val="24"/>
          <w:szCs w:val="24"/>
        </w:rPr>
      </w:pPr>
      <w:r w:rsidRPr="00DA085A">
        <w:rPr>
          <w:rFonts w:asciiTheme="minorHAnsi" w:hAnsiTheme="minorHAnsi"/>
          <w:sz w:val="24"/>
          <w:szCs w:val="24"/>
          <w:u w:val="single"/>
        </w:rPr>
        <w:t>Teaching in the Age of the Internet</w:t>
      </w:r>
      <w:r w:rsidRPr="00DA085A">
        <w:rPr>
          <w:rFonts w:asciiTheme="minorHAnsi" w:hAnsiTheme="minorHAnsi"/>
          <w:sz w:val="24"/>
          <w:szCs w:val="24"/>
        </w:rPr>
        <w:t xml:space="preserve"> </w:t>
      </w:r>
      <w:r w:rsidR="003C266B" w:rsidRPr="00DA085A">
        <w:rPr>
          <w:rFonts w:asciiTheme="minorHAnsi" w:hAnsiTheme="minorHAnsi"/>
          <w:sz w:val="24"/>
          <w:szCs w:val="24"/>
        </w:rPr>
        <w:t xml:space="preserve">- </w:t>
      </w:r>
      <w:r w:rsidR="009B3F6F" w:rsidRPr="00DA085A">
        <w:rPr>
          <w:rFonts w:asciiTheme="minorHAnsi" w:hAnsiTheme="minorHAnsi"/>
          <w:sz w:val="24"/>
          <w:szCs w:val="24"/>
        </w:rPr>
        <w:t xml:space="preserve">Near-universal </w:t>
      </w:r>
      <w:r w:rsidR="00F7160E" w:rsidRPr="00DA085A">
        <w:rPr>
          <w:rFonts w:asciiTheme="minorHAnsi" w:hAnsiTheme="minorHAnsi"/>
          <w:sz w:val="24"/>
          <w:szCs w:val="24"/>
        </w:rPr>
        <w:t xml:space="preserve">internet </w:t>
      </w:r>
      <w:r w:rsidR="009B3F6F" w:rsidRPr="00DA085A">
        <w:rPr>
          <w:rFonts w:asciiTheme="minorHAnsi" w:hAnsiTheme="minorHAnsi"/>
          <w:sz w:val="24"/>
          <w:szCs w:val="24"/>
        </w:rPr>
        <w:t xml:space="preserve">access means that much </w:t>
      </w:r>
      <w:r w:rsidRPr="00DA085A">
        <w:rPr>
          <w:rFonts w:asciiTheme="minorHAnsi" w:hAnsiTheme="minorHAnsi"/>
          <w:sz w:val="24"/>
          <w:szCs w:val="24"/>
        </w:rPr>
        <w:t xml:space="preserve">of the education that historically took place in a face-to-face context </w:t>
      </w:r>
      <w:r w:rsidR="009B3F6F" w:rsidRPr="00DA085A">
        <w:rPr>
          <w:rFonts w:asciiTheme="minorHAnsi" w:hAnsiTheme="minorHAnsi"/>
          <w:sz w:val="24"/>
          <w:szCs w:val="24"/>
        </w:rPr>
        <w:t>can</w:t>
      </w:r>
      <w:r w:rsidR="00F7160E" w:rsidRPr="00DA085A">
        <w:rPr>
          <w:rFonts w:asciiTheme="minorHAnsi" w:hAnsiTheme="minorHAnsi"/>
          <w:sz w:val="24"/>
          <w:szCs w:val="24"/>
        </w:rPr>
        <w:t xml:space="preserve"> now,</w:t>
      </w:r>
      <w:r w:rsidR="009B3F6F" w:rsidRPr="00DA085A">
        <w:rPr>
          <w:rFonts w:asciiTheme="minorHAnsi" w:hAnsiTheme="minorHAnsi"/>
          <w:sz w:val="24"/>
          <w:szCs w:val="24"/>
        </w:rPr>
        <w:t xml:space="preserve"> at least </w:t>
      </w:r>
      <w:r w:rsidR="008223B9" w:rsidRPr="00DA085A">
        <w:rPr>
          <w:rFonts w:asciiTheme="minorHAnsi" w:hAnsiTheme="minorHAnsi"/>
          <w:sz w:val="24"/>
          <w:szCs w:val="24"/>
        </w:rPr>
        <w:t>in principle</w:t>
      </w:r>
      <w:r w:rsidR="00702CE7" w:rsidRPr="00DA085A">
        <w:rPr>
          <w:rFonts w:asciiTheme="minorHAnsi" w:hAnsiTheme="minorHAnsi"/>
          <w:sz w:val="24"/>
          <w:szCs w:val="24"/>
        </w:rPr>
        <w:t>,</w:t>
      </w:r>
      <w:r w:rsidR="009B3F6F" w:rsidRPr="00DA085A">
        <w:rPr>
          <w:rFonts w:asciiTheme="minorHAnsi" w:hAnsiTheme="minorHAnsi"/>
          <w:sz w:val="24"/>
          <w:szCs w:val="24"/>
        </w:rPr>
        <w:t xml:space="preserve"> </w:t>
      </w:r>
      <w:r w:rsidR="00F7160E" w:rsidRPr="00DA085A">
        <w:rPr>
          <w:rFonts w:asciiTheme="minorHAnsi" w:hAnsiTheme="minorHAnsi"/>
          <w:sz w:val="24"/>
          <w:szCs w:val="24"/>
        </w:rPr>
        <w:t xml:space="preserve">also </w:t>
      </w:r>
      <w:r w:rsidR="009B3F6F" w:rsidRPr="00DA085A">
        <w:rPr>
          <w:rFonts w:asciiTheme="minorHAnsi" w:hAnsiTheme="minorHAnsi"/>
          <w:sz w:val="24"/>
          <w:szCs w:val="24"/>
        </w:rPr>
        <w:t>take place at a distance, in both space and time</w:t>
      </w:r>
      <w:r w:rsidRPr="00DA085A">
        <w:rPr>
          <w:rFonts w:asciiTheme="minorHAnsi" w:hAnsiTheme="minorHAnsi"/>
          <w:sz w:val="24"/>
          <w:szCs w:val="24"/>
        </w:rPr>
        <w:t>.</w:t>
      </w:r>
      <w:r w:rsidR="003A4B55">
        <w:rPr>
          <w:rFonts w:asciiTheme="minorHAnsi" w:hAnsiTheme="minorHAnsi"/>
          <w:sz w:val="24"/>
          <w:szCs w:val="24"/>
        </w:rPr>
        <w:t xml:space="preserve"> </w:t>
      </w:r>
      <w:r w:rsidRPr="00DA085A">
        <w:rPr>
          <w:rFonts w:asciiTheme="minorHAnsi" w:hAnsiTheme="minorHAnsi"/>
          <w:sz w:val="24"/>
          <w:szCs w:val="24"/>
        </w:rPr>
        <w:t>Th</w:t>
      </w:r>
      <w:r w:rsidR="009B3F6F" w:rsidRPr="00DA085A">
        <w:rPr>
          <w:rFonts w:asciiTheme="minorHAnsi" w:hAnsiTheme="minorHAnsi"/>
          <w:sz w:val="24"/>
          <w:szCs w:val="24"/>
        </w:rPr>
        <w:t>is technological revolution</w:t>
      </w:r>
      <w:r w:rsidRPr="00DA085A">
        <w:rPr>
          <w:rFonts w:asciiTheme="minorHAnsi" w:hAnsiTheme="minorHAnsi"/>
          <w:sz w:val="24"/>
          <w:szCs w:val="24"/>
        </w:rPr>
        <w:t xml:space="preserve"> presents </w:t>
      </w:r>
      <w:r w:rsidR="009B3F6F" w:rsidRPr="00DA085A">
        <w:rPr>
          <w:rFonts w:asciiTheme="minorHAnsi" w:hAnsiTheme="minorHAnsi"/>
          <w:sz w:val="24"/>
          <w:szCs w:val="24"/>
        </w:rPr>
        <w:t xml:space="preserve">the department with </w:t>
      </w:r>
      <w:r w:rsidR="00A456B5" w:rsidRPr="00DA085A">
        <w:rPr>
          <w:rFonts w:asciiTheme="minorHAnsi" w:hAnsiTheme="minorHAnsi"/>
          <w:sz w:val="24"/>
          <w:szCs w:val="24"/>
        </w:rPr>
        <w:t>opportunities</w:t>
      </w:r>
      <w:r w:rsidR="00D809DB" w:rsidRPr="00DA085A">
        <w:rPr>
          <w:rFonts w:asciiTheme="minorHAnsi" w:hAnsiTheme="minorHAnsi"/>
          <w:sz w:val="24"/>
          <w:szCs w:val="24"/>
        </w:rPr>
        <w:t xml:space="preserve"> to p</w:t>
      </w:r>
      <w:r w:rsidR="00221261">
        <w:rPr>
          <w:rFonts w:asciiTheme="minorHAnsi" w:hAnsiTheme="minorHAnsi"/>
          <w:sz w:val="24"/>
          <w:szCs w:val="24"/>
        </w:rPr>
        <w:t>u</w:t>
      </w:r>
      <w:r w:rsidR="00D809DB" w:rsidRPr="00DA085A">
        <w:rPr>
          <w:rFonts w:asciiTheme="minorHAnsi" w:hAnsiTheme="minorHAnsi"/>
          <w:sz w:val="24"/>
          <w:szCs w:val="24"/>
        </w:rPr>
        <w:t>rsue alternative teaching modalities</w:t>
      </w:r>
      <w:r w:rsidR="000F2E32" w:rsidRPr="00DA085A">
        <w:rPr>
          <w:rFonts w:asciiTheme="minorHAnsi" w:hAnsiTheme="minorHAnsi"/>
          <w:sz w:val="24"/>
          <w:szCs w:val="24"/>
        </w:rPr>
        <w:t xml:space="preserve"> </w:t>
      </w:r>
      <w:r w:rsidR="00D809DB" w:rsidRPr="00DA085A">
        <w:rPr>
          <w:rFonts w:asciiTheme="minorHAnsi" w:hAnsiTheme="minorHAnsi"/>
          <w:sz w:val="24"/>
          <w:szCs w:val="24"/>
        </w:rPr>
        <w:t>with the goal of</w:t>
      </w:r>
      <w:r w:rsidR="003A4B55">
        <w:rPr>
          <w:rFonts w:asciiTheme="minorHAnsi" w:hAnsiTheme="minorHAnsi"/>
          <w:sz w:val="24"/>
          <w:szCs w:val="24"/>
        </w:rPr>
        <w:t xml:space="preserve"> </w:t>
      </w:r>
      <w:r w:rsidRPr="00DA085A">
        <w:rPr>
          <w:rFonts w:asciiTheme="minorHAnsi" w:hAnsiTheme="minorHAnsi"/>
          <w:sz w:val="24"/>
          <w:szCs w:val="24"/>
        </w:rPr>
        <w:lastRenderedPageBreak/>
        <w:t>enhanc</w:t>
      </w:r>
      <w:r w:rsidR="00D809DB" w:rsidRPr="00DA085A">
        <w:rPr>
          <w:rFonts w:asciiTheme="minorHAnsi" w:hAnsiTheme="minorHAnsi"/>
          <w:sz w:val="24"/>
          <w:szCs w:val="24"/>
        </w:rPr>
        <w:t>ing</w:t>
      </w:r>
      <w:r w:rsidRPr="00DA085A">
        <w:rPr>
          <w:rFonts w:asciiTheme="minorHAnsi" w:hAnsiTheme="minorHAnsi"/>
          <w:sz w:val="24"/>
          <w:szCs w:val="24"/>
        </w:rPr>
        <w:t xml:space="preserve"> the educational experience for our students. </w:t>
      </w:r>
      <w:r w:rsidR="00D809DB" w:rsidRPr="00DA085A">
        <w:rPr>
          <w:rFonts w:asciiTheme="minorHAnsi" w:hAnsiTheme="minorHAnsi"/>
          <w:sz w:val="24"/>
          <w:szCs w:val="24"/>
        </w:rPr>
        <w:t>However, employing</w:t>
      </w:r>
      <w:r w:rsidR="00155692" w:rsidRPr="00DA085A">
        <w:rPr>
          <w:rFonts w:asciiTheme="minorHAnsi" w:hAnsiTheme="minorHAnsi"/>
          <w:sz w:val="24"/>
          <w:szCs w:val="24"/>
        </w:rPr>
        <w:t xml:space="preserve"> new </w:t>
      </w:r>
      <w:r w:rsidR="00D809DB" w:rsidRPr="00DA085A">
        <w:rPr>
          <w:rFonts w:asciiTheme="minorHAnsi" w:hAnsiTheme="minorHAnsi"/>
          <w:sz w:val="24"/>
          <w:szCs w:val="24"/>
        </w:rPr>
        <w:t xml:space="preserve">teaching </w:t>
      </w:r>
      <w:r w:rsidR="00155692" w:rsidRPr="00DA085A">
        <w:rPr>
          <w:rFonts w:asciiTheme="minorHAnsi" w:hAnsiTheme="minorHAnsi"/>
          <w:sz w:val="24"/>
          <w:szCs w:val="24"/>
        </w:rPr>
        <w:t xml:space="preserve">technologies will require </w:t>
      </w:r>
      <w:r w:rsidR="00D809DB" w:rsidRPr="00DA085A">
        <w:rPr>
          <w:rFonts w:asciiTheme="minorHAnsi" w:hAnsiTheme="minorHAnsi"/>
          <w:sz w:val="24"/>
          <w:szCs w:val="24"/>
        </w:rPr>
        <w:t>that we</w:t>
      </w:r>
      <w:r w:rsidR="000F2E32" w:rsidRPr="00DA085A">
        <w:rPr>
          <w:rFonts w:asciiTheme="minorHAnsi" w:hAnsiTheme="minorHAnsi"/>
          <w:sz w:val="24"/>
          <w:szCs w:val="24"/>
        </w:rPr>
        <w:t xml:space="preserve"> </w:t>
      </w:r>
      <w:r w:rsidR="00155692" w:rsidRPr="00DA085A">
        <w:rPr>
          <w:rFonts w:asciiTheme="minorHAnsi" w:hAnsiTheme="minorHAnsi"/>
          <w:sz w:val="24"/>
          <w:szCs w:val="24"/>
        </w:rPr>
        <w:t>rigorou</w:t>
      </w:r>
      <w:r w:rsidR="00D809DB" w:rsidRPr="00DA085A">
        <w:rPr>
          <w:rFonts w:asciiTheme="minorHAnsi" w:hAnsiTheme="minorHAnsi"/>
          <w:sz w:val="24"/>
          <w:szCs w:val="24"/>
        </w:rPr>
        <w:t>sly</w:t>
      </w:r>
      <w:r w:rsidR="00155692" w:rsidRPr="00DA085A">
        <w:rPr>
          <w:rFonts w:asciiTheme="minorHAnsi" w:hAnsiTheme="minorHAnsi"/>
          <w:sz w:val="24"/>
          <w:szCs w:val="24"/>
        </w:rPr>
        <w:t xml:space="preserve"> evaluat</w:t>
      </w:r>
      <w:r w:rsidR="00D809DB" w:rsidRPr="00DA085A">
        <w:rPr>
          <w:rFonts w:asciiTheme="minorHAnsi" w:hAnsiTheme="minorHAnsi"/>
          <w:sz w:val="24"/>
          <w:szCs w:val="24"/>
        </w:rPr>
        <w:t>e</w:t>
      </w:r>
      <w:r w:rsidR="00155692" w:rsidRPr="00DA085A">
        <w:rPr>
          <w:rFonts w:asciiTheme="minorHAnsi" w:hAnsiTheme="minorHAnsi"/>
          <w:sz w:val="24"/>
          <w:szCs w:val="24"/>
        </w:rPr>
        <w:t xml:space="preserve"> </w:t>
      </w:r>
      <w:r w:rsidR="00D809DB" w:rsidRPr="00DA085A">
        <w:rPr>
          <w:rFonts w:asciiTheme="minorHAnsi" w:hAnsiTheme="minorHAnsi"/>
          <w:sz w:val="24"/>
          <w:szCs w:val="24"/>
        </w:rPr>
        <w:t>them for effectiveness</w:t>
      </w:r>
      <w:r w:rsidR="00155692" w:rsidRPr="00DA085A">
        <w:rPr>
          <w:rFonts w:asciiTheme="minorHAnsi" w:hAnsiTheme="minorHAnsi"/>
          <w:sz w:val="24"/>
          <w:szCs w:val="24"/>
        </w:rPr>
        <w:t xml:space="preserve"> </w:t>
      </w:r>
      <w:r w:rsidR="00D809DB" w:rsidRPr="00DA085A">
        <w:rPr>
          <w:rFonts w:asciiTheme="minorHAnsi" w:hAnsiTheme="minorHAnsi"/>
          <w:sz w:val="24"/>
          <w:szCs w:val="24"/>
        </w:rPr>
        <w:t>by</w:t>
      </w:r>
      <w:r w:rsidR="00155692" w:rsidRPr="00DA085A">
        <w:rPr>
          <w:rFonts w:asciiTheme="minorHAnsi" w:hAnsiTheme="minorHAnsi"/>
          <w:sz w:val="24"/>
          <w:szCs w:val="24"/>
        </w:rPr>
        <w:t xml:space="preserve"> </w:t>
      </w:r>
      <w:r w:rsidR="000F2E32" w:rsidRPr="00DA085A">
        <w:rPr>
          <w:rFonts w:asciiTheme="minorHAnsi" w:hAnsiTheme="minorHAnsi"/>
          <w:sz w:val="24"/>
          <w:szCs w:val="24"/>
        </w:rPr>
        <w:t xml:space="preserve">gaining </w:t>
      </w:r>
      <w:r w:rsidR="00155692" w:rsidRPr="00DA085A">
        <w:rPr>
          <w:rFonts w:asciiTheme="minorHAnsi" w:hAnsiTheme="minorHAnsi"/>
          <w:sz w:val="24"/>
          <w:szCs w:val="24"/>
        </w:rPr>
        <w:t xml:space="preserve">experience and </w:t>
      </w:r>
      <w:r w:rsidR="000F2E32" w:rsidRPr="00DA085A">
        <w:rPr>
          <w:rFonts w:asciiTheme="minorHAnsi" w:hAnsiTheme="minorHAnsi"/>
          <w:sz w:val="24"/>
          <w:szCs w:val="24"/>
        </w:rPr>
        <w:t xml:space="preserve">collecting </w:t>
      </w:r>
      <w:r w:rsidR="00155692" w:rsidRPr="00DA085A">
        <w:rPr>
          <w:rFonts w:asciiTheme="minorHAnsi" w:hAnsiTheme="minorHAnsi"/>
          <w:sz w:val="24"/>
          <w:szCs w:val="24"/>
        </w:rPr>
        <w:t>data</w:t>
      </w:r>
      <w:r w:rsidR="00D809DB" w:rsidRPr="00DA085A">
        <w:rPr>
          <w:rFonts w:asciiTheme="minorHAnsi" w:hAnsiTheme="minorHAnsi"/>
          <w:sz w:val="24"/>
          <w:szCs w:val="24"/>
        </w:rPr>
        <w:t>.</w:t>
      </w:r>
    </w:p>
    <w:p w14:paraId="4A61AB2E" w14:textId="77777777" w:rsidR="00AB1BE5" w:rsidRPr="00DA085A" w:rsidRDefault="00AB1BE5">
      <w:pPr>
        <w:spacing w:line="240" w:lineRule="auto"/>
        <w:contextualSpacing/>
        <w:rPr>
          <w:rFonts w:asciiTheme="minorHAnsi" w:hAnsiTheme="minorHAnsi"/>
          <w:sz w:val="24"/>
          <w:szCs w:val="24"/>
        </w:rPr>
      </w:pPr>
    </w:p>
    <w:p w14:paraId="1FF0E498" w14:textId="345957A5" w:rsidR="00AB1BE5" w:rsidRPr="00DA085A" w:rsidRDefault="00AB1BE5">
      <w:pPr>
        <w:spacing w:line="240" w:lineRule="auto"/>
        <w:contextualSpacing/>
        <w:rPr>
          <w:rFonts w:asciiTheme="minorHAnsi" w:hAnsiTheme="minorHAnsi"/>
          <w:sz w:val="24"/>
          <w:szCs w:val="24"/>
        </w:rPr>
      </w:pPr>
      <w:r w:rsidRPr="00DA085A">
        <w:rPr>
          <w:rFonts w:asciiTheme="minorHAnsi" w:hAnsiTheme="minorHAnsi"/>
          <w:sz w:val="24"/>
          <w:szCs w:val="24"/>
          <w:u w:val="single"/>
        </w:rPr>
        <w:t>Teaching Facilities</w:t>
      </w:r>
      <w:r w:rsidRPr="00DA085A">
        <w:rPr>
          <w:rFonts w:asciiTheme="minorHAnsi" w:hAnsiTheme="minorHAnsi"/>
          <w:sz w:val="24"/>
          <w:szCs w:val="24"/>
        </w:rPr>
        <w:t xml:space="preserve"> </w:t>
      </w:r>
      <w:r w:rsidR="003C266B" w:rsidRPr="00DA085A">
        <w:rPr>
          <w:rFonts w:asciiTheme="minorHAnsi" w:hAnsiTheme="minorHAnsi"/>
          <w:sz w:val="24"/>
          <w:szCs w:val="24"/>
        </w:rPr>
        <w:t xml:space="preserve">- </w:t>
      </w:r>
      <w:r w:rsidRPr="00DA085A">
        <w:rPr>
          <w:rFonts w:asciiTheme="minorHAnsi" w:hAnsiTheme="minorHAnsi"/>
          <w:sz w:val="24"/>
          <w:szCs w:val="24"/>
        </w:rPr>
        <w:t xml:space="preserve">The future of science education is moving towards more </w:t>
      </w:r>
      <w:r w:rsidR="000C2291" w:rsidRPr="00DA085A">
        <w:rPr>
          <w:rFonts w:asciiTheme="minorHAnsi" w:hAnsiTheme="minorHAnsi"/>
          <w:sz w:val="24"/>
          <w:szCs w:val="24"/>
        </w:rPr>
        <w:t xml:space="preserve">engaged, </w:t>
      </w:r>
      <w:r w:rsidRPr="00DA085A">
        <w:rPr>
          <w:rFonts w:asciiTheme="minorHAnsi" w:hAnsiTheme="minorHAnsi"/>
          <w:sz w:val="24"/>
          <w:szCs w:val="24"/>
        </w:rPr>
        <w:t>active</w:t>
      </w:r>
      <w:r w:rsidR="00B50795" w:rsidRPr="00DA085A">
        <w:rPr>
          <w:rFonts w:asciiTheme="minorHAnsi" w:hAnsiTheme="minorHAnsi"/>
          <w:sz w:val="24"/>
          <w:szCs w:val="24"/>
        </w:rPr>
        <w:t>,</w:t>
      </w:r>
      <w:r w:rsidRPr="00DA085A">
        <w:rPr>
          <w:rFonts w:asciiTheme="minorHAnsi" w:hAnsiTheme="minorHAnsi"/>
          <w:sz w:val="24"/>
          <w:szCs w:val="24"/>
        </w:rPr>
        <w:t xml:space="preserve"> </w:t>
      </w:r>
      <w:r w:rsidR="00B50795" w:rsidRPr="00DA085A">
        <w:rPr>
          <w:rFonts w:asciiTheme="minorHAnsi" w:hAnsiTheme="minorHAnsi"/>
          <w:sz w:val="24"/>
          <w:szCs w:val="24"/>
        </w:rPr>
        <w:t xml:space="preserve">and </w:t>
      </w:r>
      <w:r w:rsidRPr="00DA085A">
        <w:rPr>
          <w:rFonts w:asciiTheme="minorHAnsi" w:hAnsiTheme="minorHAnsi"/>
          <w:sz w:val="24"/>
          <w:szCs w:val="24"/>
        </w:rPr>
        <w:t>student-driven learning</w:t>
      </w:r>
      <w:r w:rsidR="00F7160E" w:rsidRPr="00DA085A">
        <w:rPr>
          <w:rFonts w:asciiTheme="minorHAnsi" w:hAnsiTheme="minorHAnsi"/>
          <w:sz w:val="24"/>
          <w:szCs w:val="24"/>
        </w:rPr>
        <w:t>. Our</w:t>
      </w:r>
      <w:r w:rsidRPr="00DA085A">
        <w:rPr>
          <w:rFonts w:asciiTheme="minorHAnsi" w:hAnsiTheme="minorHAnsi"/>
          <w:sz w:val="24"/>
          <w:szCs w:val="24"/>
        </w:rPr>
        <w:t xml:space="preserve"> faculty </w:t>
      </w:r>
      <w:r w:rsidR="00F7160E" w:rsidRPr="00DA085A">
        <w:rPr>
          <w:rFonts w:asciiTheme="minorHAnsi" w:hAnsiTheme="minorHAnsi"/>
          <w:sz w:val="24"/>
          <w:szCs w:val="24"/>
        </w:rPr>
        <w:t>are committed to using this</w:t>
      </w:r>
      <w:r w:rsidRPr="00DA085A">
        <w:rPr>
          <w:rFonts w:asciiTheme="minorHAnsi" w:hAnsiTheme="minorHAnsi"/>
          <w:sz w:val="24"/>
          <w:szCs w:val="24"/>
        </w:rPr>
        <w:t xml:space="preserve"> methodology, even in large </w:t>
      </w:r>
      <w:r w:rsidR="00F238B3">
        <w:rPr>
          <w:rFonts w:asciiTheme="minorHAnsi" w:hAnsiTheme="minorHAnsi"/>
          <w:sz w:val="24"/>
          <w:szCs w:val="24"/>
        </w:rPr>
        <w:t>enrollent</w:t>
      </w:r>
      <w:r w:rsidR="00F238B3" w:rsidRPr="00DA085A">
        <w:rPr>
          <w:rFonts w:asciiTheme="minorHAnsi" w:hAnsiTheme="minorHAnsi"/>
          <w:sz w:val="24"/>
          <w:szCs w:val="24"/>
        </w:rPr>
        <w:t xml:space="preserve"> </w:t>
      </w:r>
      <w:r w:rsidRPr="00DA085A">
        <w:rPr>
          <w:rFonts w:asciiTheme="minorHAnsi" w:hAnsiTheme="minorHAnsi"/>
          <w:sz w:val="24"/>
          <w:szCs w:val="24"/>
        </w:rPr>
        <w:t>classes.</w:t>
      </w:r>
      <w:r w:rsidR="003A4B55">
        <w:rPr>
          <w:rFonts w:asciiTheme="minorHAnsi" w:hAnsiTheme="minorHAnsi"/>
          <w:sz w:val="24"/>
          <w:szCs w:val="24"/>
        </w:rPr>
        <w:t xml:space="preserve"> </w:t>
      </w:r>
      <w:r w:rsidR="00F7160E" w:rsidRPr="00DA085A">
        <w:rPr>
          <w:rFonts w:asciiTheme="minorHAnsi" w:hAnsiTheme="minorHAnsi"/>
          <w:sz w:val="24"/>
          <w:szCs w:val="24"/>
        </w:rPr>
        <w:t>Application of such</w:t>
      </w:r>
      <w:r w:rsidRPr="00DA085A">
        <w:rPr>
          <w:rFonts w:asciiTheme="minorHAnsi" w:hAnsiTheme="minorHAnsi"/>
          <w:sz w:val="24"/>
          <w:szCs w:val="24"/>
        </w:rPr>
        <w:t xml:space="preserve"> methods</w:t>
      </w:r>
      <w:r w:rsidR="00F7160E" w:rsidRPr="00DA085A">
        <w:rPr>
          <w:rFonts w:asciiTheme="minorHAnsi" w:hAnsiTheme="minorHAnsi"/>
          <w:sz w:val="24"/>
          <w:szCs w:val="24"/>
        </w:rPr>
        <w:t>, however, requires appropriate infrastructure</w:t>
      </w:r>
      <w:r w:rsidR="00B66095">
        <w:rPr>
          <w:rFonts w:asciiTheme="minorHAnsi" w:hAnsiTheme="minorHAnsi"/>
          <w:sz w:val="24"/>
          <w:szCs w:val="24"/>
        </w:rPr>
        <w:t xml:space="preserve">, </w:t>
      </w:r>
      <w:r w:rsidR="00F238B3">
        <w:rPr>
          <w:rFonts w:asciiTheme="minorHAnsi" w:hAnsiTheme="minorHAnsi"/>
          <w:sz w:val="24"/>
          <w:szCs w:val="24"/>
        </w:rPr>
        <w:t>including collaborative learning</w:t>
      </w:r>
      <w:r w:rsidR="00F7160E" w:rsidRPr="00DA085A">
        <w:rPr>
          <w:rFonts w:asciiTheme="minorHAnsi" w:hAnsiTheme="minorHAnsi"/>
          <w:sz w:val="24"/>
          <w:szCs w:val="24"/>
        </w:rPr>
        <w:t xml:space="preserve"> spaces</w:t>
      </w:r>
      <w:r w:rsidR="00F238B3">
        <w:rPr>
          <w:rFonts w:asciiTheme="minorHAnsi" w:hAnsiTheme="minorHAnsi"/>
          <w:sz w:val="24"/>
          <w:szCs w:val="24"/>
        </w:rPr>
        <w:t xml:space="preserve">, </w:t>
      </w:r>
      <w:r w:rsidR="00D80FCA">
        <w:rPr>
          <w:rFonts w:asciiTheme="minorHAnsi" w:hAnsiTheme="minorHAnsi"/>
          <w:sz w:val="24"/>
          <w:szCs w:val="24"/>
        </w:rPr>
        <w:t>which</w:t>
      </w:r>
      <w:r w:rsidR="00F7160E" w:rsidRPr="00DA085A">
        <w:rPr>
          <w:rFonts w:asciiTheme="minorHAnsi" w:hAnsiTheme="minorHAnsi"/>
          <w:sz w:val="24"/>
          <w:szCs w:val="24"/>
        </w:rPr>
        <w:t xml:space="preserve"> are configured for face-</w:t>
      </w:r>
      <w:r w:rsidR="002016D7" w:rsidRPr="00DA085A">
        <w:rPr>
          <w:rFonts w:asciiTheme="minorHAnsi" w:hAnsiTheme="minorHAnsi"/>
          <w:sz w:val="24"/>
          <w:szCs w:val="24"/>
        </w:rPr>
        <w:t>to-</w:t>
      </w:r>
      <w:r w:rsidR="00F7160E" w:rsidRPr="00DA085A">
        <w:rPr>
          <w:rFonts w:asciiTheme="minorHAnsi" w:hAnsiTheme="minorHAnsi"/>
          <w:sz w:val="24"/>
          <w:szCs w:val="24"/>
        </w:rPr>
        <w:t xml:space="preserve">face interactions </w:t>
      </w:r>
      <w:r w:rsidR="00B66095">
        <w:rPr>
          <w:rFonts w:asciiTheme="minorHAnsi" w:hAnsiTheme="minorHAnsi"/>
          <w:sz w:val="24"/>
          <w:szCs w:val="24"/>
        </w:rPr>
        <w:t>between</w:t>
      </w:r>
      <w:r w:rsidR="00F7160E" w:rsidRPr="00DA085A">
        <w:rPr>
          <w:rFonts w:asciiTheme="minorHAnsi" w:hAnsiTheme="minorHAnsi"/>
          <w:sz w:val="24"/>
          <w:szCs w:val="24"/>
        </w:rPr>
        <w:t xml:space="preserve"> students and faculty. Although the campus is being renovated with the goal of providing </w:t>
      </w:r>
      <w:r w:rsidR="00B66095">
        <w:rPr>
          <w:rFonts w:asciiTheme="minorHAnsi" w:hAnsiTheme="minorHAnsi"/>
          <w:sz w:val="24"/>
          <w:szCs w:val="24"/>
        </w:rPr>
        <w:t>these facilities</w:t>
      </w:r>
      <w:r w:rsidR="00F7160E" w:rsidRPr="00DA085A">
        <w:rPr>
          <w:rFonts w:asciiTheme="minorHAnsi" w:hAnsiTheme="minorHAnsi"/>
          <w:sz w:val="24"/>
          <w:szCs w:val="24"/>
        </w:rPr>
        <w:t xml:space="preserve">, it is still short of appropriate teaching spaces </w:t>
      </w:r>
      <w:r w:rsidR="002016D7" w:rsidRPr="00DA085A">
        <w:rPr>
          <w:rFonts w:asciiTheme="minorHAnsi" w:hAnsiTheme="minorHAnsi"/>
          <w:sz w:val="24"/>
          <w:szCs w:val="24"/>
        </w:rPr>
        <w:t xml:space="preserve">that </w:t>
      </w:r>
      <w:r w:rsidR="00F7160E" w:rsidRPr="00DA085A">
        <w:rPr>
          <w:rFonts w:asciiTheme="minorHAnsi" w:hAnsiTheme="minorHAnsi"/>
          <w:sz w:val="24"/>
          <w:szCs w:val="24"/>
        </w:rPr>
        <w:t>enabl</w:t>
      </w:r>
      <w:r w:rsidR="002016D7" w:rsidRPr="00DA085A">
        <w:rPr>
          <w:rFonts w:asciiTheme="minorHAnsi" w:hAnsiTheme="minorHAnsi"/>
          <w:sz w:val="24"/>
          <w:szCs w:val="24"/>
        </w:rPr>
        <w:t>e</w:t>
      </w:r>
      <w:r w:rsidR="00F7160E" w:rsidRPr="00DA085A">
        <w:rPr>
          <w:rFonts w:asciiTheme="minorHAnsi" w:hAnsiTheme="minorHAnsi"/>
          <w:sz w:val="24"/>
          <w:szCs w:val="24"/>
        </w:rPr>
        <w:t xml:space="preserve"> </w:t>
      </w:r>
      <w:r w:rsidR="002016D7" w:rsidRPr="00DA085A">
        <w:rPr>
          <w:rFonts w:asciiTheme="minorHAnsi" w:hAnsiTheme="minorHAnsi"/>
          <w:sz w:val="24"/>
          <w:szCs w:val="24"/>
        </w:rPr>
        <w:t xml:space="preserve">these </w:t>
      </w:r>
      <w:r w:rsidR="00F7160E" w:rsidRPr="00DA085A">
        <w:rPr>
          <w:rFonts w:asciiTheme="minorHAnsi" w:hAnsiTheme="minorHAnsi"/>
          <w:sz w:val="24"/>
          <w:szCs w:val="24"/>
        </w:rPr>
        <w:t>closer interactions</w:t>
      </w:r>
      <w:r w:rsidR="00B66095">
        <w:rPr>
          <w:rFonts w:asciiTheme="minorHAnsi" w:hAnsiTheme="minorHAnsi"/>
          <w:sz w:val="24"/>
          <w:szCs w:val="24"/>
        </w:rPr>
        <w:t xml:space="preserve">, and no such spaces are currently available for use by Biology faculty teaching large lecture classes. As a result, we are hampered in our efforts to adopt modern pedagogical approaches that have been demonstrated to benefit student learning. </w:t>
      </w:r>
      <w:r w:rsidR="007832D9">
        <w:rPr>
          <w:rFonts w:asciiTheme="minorHAnsi" w:hAnsiTheme="minorHAnsi"/>
          <w:sz w:val="24"/>
          <w:szCs w:val="24"/>
        </w:rPr>
        <w:t>W</w:t>
      </w:r>
      <w:r w:rsidR="00F7160E" w:rsidRPr="00DA085A">
        <w:rPr>
          <w:rFonts w:asciiTheme="minorHAnsi" w:hAnsiTheme="minorHAnsi"/>
          <w:sz w:val="24"/>
          <w:szCs w:val="24"/>
        </w:rPr>
        <w:t xml:space="preserve">e </w:t>
      </w:r>
      <w:r w:rsidR="00B66095">
        <w:rPr>
          <w:rFonts w:asciiTheme="minorHAnsi" w:hAnsiTheme="minorHAnsi"/>
          <w:sz w:val="24"/>
          <w:szCs w:val="24"/>
        </w:rPr>
        <w:t xml:space="preserve">strongly </w:t>
      </w:r>
      <w:r w:rsidR="00F7160E" w:rsidRPr="00DA085A">
        <w:rPr>
          <w:rFonts w:asciiTheme="minorHAnsi" w:hAnsiTheme="minorHAnsi"/>
          <w:sz w:val="24"/>
          <w:szCs w:val="24"/>
        </w:rPr>
        <w:t xml:space="preserve">believe that the university must commit resources </w:t>
      </w:r>
      <w:r w:rsidR="00B66095">
        <w:rPr>
          <w:rFonts w:asciiTheme="minorHAnsi" w:hAnsiTheme="minorHAnsi"/>
          <w:sz w:val="24"/>
          <w:szCs w:val="24"/>
        </w:rPr>
        <w:t xml:space="preserve">to </w:t>
      </w:r>
      <w:r w:rsidR="00F7160E" w:rsidRPr="00DA085A">
        <w:rPr>
          <w:rFonts w:asciiTheme="minorHAnsi" w:hAnsiTheme="minorHAnsi"/>
          <w:sz w:val="24"/>
          <w:szCs w:val="24"/>
        </w:rPr>
        <w:t>and prioritize the building of teaching facilities appropriate to 21</w:t>
      </w:r>
      <w:r w:rsidR="00F7160E" w:rsidRPr="00DA085A">
        <w:rPr>
          <w:rFonts w:asciiTheme="minorHAnsi" w:hAnsiTheme="minorHAnsi"/>
          <w:sz w:val="24"/>
          <w:szCs w:val="24"/>
          <w:vertAlign w:val="superscript"/>
        </w:rPr>
        <w:t>st</w:t>
      </w:r>
      <w:r w:rsidR="00F7160E" w:rsidRPr="00DA085A">
        <w:rPr>
          <w:rFonts w:asciiTheme="minorHAnsi" w:hAnsiTheme="minorHAnsi"/>
          <w:sz w:val="24"/>
          <w:szCs w:val="24"/>
        </w:rPr>
        <w:t xml:space="preserve"> century learning. </w:t>
      </w:r>
    </w:p>
    <w:p w14:paraId="777E6FBC" w14:textId="77777777" w:rsidR="00C866E6" w:rsidRPr="00DA085A" w:rsidRDefault="00C866E6">
      <w:pPr>
        <w:spacing w:line="240" w:lineRule="auto"/>
        <w:contextualSpacing/>
        <w:rPr>
          <w:rFonts w:asciiTheme="minorHAnsi" w:hAnsiTheme="minorHAnsi"/>
          <w:sz w:val="24"/>
          <w:szCs w:val="24"/>
        </w:rPr>
      </w:pPr>
    </w:p>
    <w:p w14:paraId="48917B4E" w14:textId="77777777" w:rsidR="00C866E6" w:rsidRPr="00DA085A" w:rsidRDefault="000835E4" w:rsidP="00DA085A">
      <w:pPr>
        <w:spacing w:line="240" w:lineRule="auto"/>
        <w:contextualSpacing/>
        <w:outlineLvl w:val="0"/>
        <w:rPr>
          <w:rFonts w:asciiTheme="minorHAnsi" w:hAnsiTheme="minorHAnsi"/>
          <w:sz w:val="24"/>
          <w:szCs w:val="24"/>
        </w:rPr>
      </w:pPr>
      <w:r w:rsidRPr="00DA085A">
        <w:rPr>
          <w:rFonts w:asciiTheme="minorHAnsi" w:hAnsiTheme="minorHAnsi"/>
          <w:i/>
          <w:sz w:val="24"/>
          <w:szCs w:val="24"/>
        </w:rPr>
        <w:t>Graduate Education</w:t>
      </w:r>
    </w:p>
    <w:p w14:paraId="10342A7E" w14:textId="77777777" w:rsidR="00C866E6" w:rsidRPr="00DA085A" w:rsidRDefault="00C866E6">
      <w:pPr>
        <w:spacing w:line="240" w:lineRule="auto"/>
        <w:contextualSpacing/>
        <w:rPr>
          <w:rFonts w:asciiTheme="minorHAnsi" w:hAnsiTheme="minorHAnsi"/>
          <w:sz w:val="24"/>
          <w:szCs w:val="24"/>
        </w:rPr>
      </w:pPr>
    </w:p>
    <w:p w14:paraId="3C4EDE5E" w14:textId="11D64258" w:rsidR="00880432" w:rsidRPr="00DA085A" w:rsidRDefault="00F7160E">
      <w:pPr>
        <w:pStyle w:val="Body"/>
        <w:contextualSpacing/>
        <w:rPr>
          <w:rFonts w:asciiTheme="minorHAnsi" w:hAnsiTheme="minorHAnsi"/>
          <w:bCs/>
          <w:sz w:val="24"/>
          <w:szCs w:val="24"/>
        </w:rPr>
      </w:pPr>
      <w:r w:rsidRPr="00DA085A">
        <w:rPr>
          <w:rFonts w:asciiTheme="minorHAnsi" w:hAnsiTheme="minorHAnsi"/>
          <w:bCs/>
          <w:sz w:val="24"/>
          <w:szCs w:val="24"/>
        </w:rPr>
        <w:t>Graduate education is a vital part of modern science. The biology department fosters close interactions between graduate students within a lab, in a department setting</w:t>
      </w:r>
      <w:r w:rsidR="0015181C" w:rsidRPr="00DA085A">
        <w:rPr>
          <w:rFonts w:asciiTheme="minorHAnsi" w:hAnsiTheme="minorHAnsi"/>
          <w:bCs/>
          <w:sz w:val="24"/>
          <w:szCs w:val="24"/>
        </w:rPr>
        <w:t>,</w:t>
      </w:r>
      <w:r w:rsidRPr="00DA085A">
        <w:rPr>
          <w:rFonts w:asciiTheme="minorHAnsi" w:hAnsiTheme="minorHAnsi"/>
          <w:bCs/>
          <w:sz w:val="24"/>
          <w:szCs w:val="24"/>
        </w:rPr>
        <w:t xml:space="preserve"> and across the university and the nation</w:t>
      </w:r>
      <w:r w:rsidR="003A0589" w:rsidRPr="00DA085A">
        <w:rPr>
          <w:rFonts w:asciiTheme="minorHAnsi" w:hAnsiTheme="minorHAnsi"/>
          <w:bCs/>
          <w:sz w:val="24"/>
          <w:szCs w:val="24"/>
        </w:rPr>
        <w:t xml:space="preserve">. </w:t>
      </w:r>
      <w:r w:rsidRPr="00DA085A">
        <w:rPr>
          <w:rFonts w:asciiTheme="minorHAnsi" w:hAnsiTheme="minorHAnsi"/>
          <w:bCs/>
          <w:sz w:val="24"/>
          <w:szCs w:val="24"/>
        </w:rPr>
        <w:t xml:space="preserve">Interactions with graduate advisors are close, so close that the “lab” group can often be seen as a kind of family. This is especially appropriate given the life-long relations that ensue, and the fact that faculty are eventually replaced by graduate progeny. Furthermore, a staggering number of scientific publications today </w:t>
      </w:r>
      <w:r w:rsidR="0015181C" w:rsidRPr="00DA085A">
        <w:rPr>
          <w:rFonts w:asciiTheme="minorHAnsi" w:hAnsiTheme="minorHAnsi"/>
          <w:bCs/>
          <w:sz w:val="24"/>
          <w:szCs w:val="24"/>
        </w:rPr>
        <w:t>emerge from</w:t>
      </w:r>
      <w:r w:rsidRPr="00DA085A">
        <w:rPr>
          <w:rFonts w:asciiTheme="minorHAnsi" w:hAnsiTheme="minorHAnsi"/>
          <w:bCs/>
          <w:sz w:val="24"/>
          <w:szCs w:val="24"/>
        </w:rPr>
        <w:t xml:space="preserve"> these close relationships, with graduate students frequently serving as first authors. </w:t>
      </w:r>
      <w:r w:rsidR="00AB2C24" w:rsidRPr="00DA085A">
        <w:rPr>
          <w:rFonts w:asciiTheme="minorHAnsi" w:hAnsiTheme="minorHAnsi"/>
          <w:bCs/>
          <w:sz w:val="24"/>
          <w:szCs w:val="24"/>
        </w:rPr>
        <w:t>In our department</w:t>
      </w:r>
      <w:r w:rsidRPr="00DA085A">
        <w:rPr>
          <w:rFonts w:asciiTheme="minorHAnsi" w:hAnsiTheme="minorHAnsi"/>
          <w:bCs/>
          <w:sz w:val="24"/>
          <w:szCs w:val="24"/>
        </w:rPr>
        <w:t xml:space="preserve">, faculty and graduate students are encouraged to publish together, and indeed one of the crucial portions of graduate education is </w:t>
      </w:r>
      <w:r w:rsidR="0015181C" w:rsidRPr="00DA085A">
        <w:rPr>
          <w:rFonts w:asciiTheme="minorHAnsi" w:hAnsiTheme="minorHAnsi"/>
          <w:bCs/>
          <w:sz w:val="24"/>
          <w:szCs w:val="24"/>
        </w:rPr>
        <w:t xml:space="preserve">guiding </w:t>
      </w:r>
      <w:r w:rsidRPr="00DA085A">
        <w:rPr>
          <w:rFonts w:asciiTheme="minorHAnsi" w:hAnsiTheme="minorHAnsi"/>
          <w:bCs/>
          <w:sz w:val="24"/>
          <w:szCs w:val="24"/>
        </w:rPr>
        <w:t xml:space="preserve">students through the complex process of taking scientific knowledge </w:t>
      </w:r>
      <w:r w:rsidR="0015181C" w:rsidRPr="00DA085A">
        <w:rPr>
          <w:rFonts w:asciiTheme="minorHAnsi" w:hAnsiTheme="minorHAnsi"/>
          <w:bCs/>
          <w:sz w:val="24"/>
          <w:szCs w:val="24"/>
        </w:rPr>
        <w:t xml:space="preserve">to </w:t>
      </w:r>
      <w:r w:rsidRPr="00DA085A">
        <w:rPr>
          <w:rFonts w:asciiTheme="minorHAnsi" w:hAnsiTheme="minorHAnsi"/>
          <w:bCs/>
          <w:sz w:val="24"/>
          <w:szCs w:val="24"/>
        </w:rPr>
        <w:t>the publication stage.</w:t>
      </w:r>
      <w:r w:rsidR="003A4B55">
        <w:rPr>
          <w:rFonts w:asciiTheme="minorHAnsi" w:hAnsiTheme="minorHAnsi"/>
          <w:bCs/>
          <w:sz w:val="24"/>
          <w:szCs w:val="24"/>
        </w:rPr>
        <w:t xml:space="preserve">  </w:t>
      </w:r>
      <w:r w:rsidR="00C6540B" w:rsidRPr="00DA085A">
        <w:rPr>
          <w:rFonts w:asciiTheme="minorHAnsi" w:hAnsiTheme="minorHAnsi"/>
          <w:bCs/>
          <w:sz w:val="24"/>
          <w:szCs w:val="24"/>
        </w:rPr>
        <w:t xml:space="preserve"> </w:t>
      </w:r>
    </w:p>
    <w:p w14:paraId="49AB24A6" w14:textId="77777777" w:rsidR="00DA085A" w:rsidRDefault="003A0589" w:rsidP="00843231">
      <w:pPr>
        <w:pStyle w:val="Body"/>
        <w:contextualSpacing/>
        <w:rPr>
          <w:rFonts w:asciiTheme="minorHAnsi" w:hAnsiTheme="minorHAnsi"/>
          <w:bCs/>
          <w:sz w:val="24"/>
          <w:szCs w:val="24"/>
        </w:rPr>
      </w:pPr>
      <w:r w:rsidRPr="00DA085A">
        <w:rPr>
          <w:rFonts w:asciiTheme="minorHAnsi" w:hAnsiTheme="minorHAnsi"/>
          <w:bCs/>
          <w:sz w:val="24"/>
          <w:szCs w:val="24"/>
        </w:rPr>
        <w:tab/>
      </w:r>
    </w:p>
    <w:p w14:paraId="53F8F87F" w14:textId="37EC1E71" w:rsidR="00880432" w:rsidRPr="00DA085A" w:rsidRDefault="00F7160E" w:rsidP="00843231">
      <w:pPr>
        <w:pStyle w:val="Body"/>
        <w:contextualSpacing/>
        <w:rPr>
          <w:rFonts w:asciiTheme="minorHAnsi" w:hAnsiTheme="minorHAnsi"/>
          <w:sz w:val="24"/>
          <w:szCs w:val="24"/>
        </w:rPr>
      </w:pPr>
      <w:r w:rsidRPr="00DA085A">
        <w:rPr>
          <w:rFonts w:asciiTheme="minorHAnsi" w:hAnsiTheme="minorHAnsi"/>
          <w:bCs/>
          <w:sz w:val="24"/>
          <w:szCs w:val="24"/>
        </w:rPr>
        <w:t xml:space="preserve">In addition to </w:t>
      </w:r>
      <w:r w:rsidR="0015181C" w:rsidRPr="00DA085A">
        <w:rPr>
          <w:rFonts w:asciiTheme="minorHAnsi" w:hAnsiTheme="minorHAnsi"/>
          <w:bCs/>
          <w:sz w:val="24"/>
          <w:szCs w:val="24"/>
        </w:rPr>
        <w:t xml:space="preserve">their </w:t>
      </w:r>
      <w:r w:rsidRPr="00DA085A">
        <w:rPr>
          <w:rFonts w:asciiTheme="minorHAnsi" w:hAnsiTheme="minorHAnsi"/>
          <w:bCs/>
          <w:sz w:val="24"/>
          <w:szCs w:val="24"/>
        </w:rPr>
        <w:t>hands</w:t>
      </w:r>
      <w:r w:rsidR="0015181C" w:rsidRPr="00DA085A">
        <w:rPr>
          <w:rFonts w:asciiTheme="minorHAnsi" w:hAnsiTheme="minorHAnsi"/>
          <w:bCs/>
          <w:sz w:val="24"/>
          <w:szCs w:val="24"/>
        </w:rPr>
        <w:t>-</w:t>
      </w:r>
      <w:r w:rsidRPr="00DA085A">
        <w:rPr>
          <w:rFonts w:asciiTheme="minorHAnsi" w:hAnsiTheme="minorHAnsi"/>
          <w:bCs/>
          <w:sz w:val="24"/>
          <w:szCs w:val="24"/>
        </w:rPr>
        <w:t>on scientific research experience</w:t>
      </w:r>
      <w:r w:rsidR="0015181C" w:rsidRPr="00DA085A">
        <w:rPr>
          <w:rFonts w:asciiTheme="minorHAnsi" w:hAnsiTheme="minorHAnsi"/>
          <w:bCs/>
          <w:sz w:val="24"/>
          <w:szCs w:val="24"/>
        </w:rPr>
        <w:t>s</w:t>
      </w:r>
      <w:r w:rsidRPr="00DA085A">
        <w:rPr>
          <w:rFonts w:asciiTheme="minorHAnsi" w:hAnsiTheme="minorHAnsi"/>
          <w:bCs/>
          <w:sz w:val="24"/>
          <w:szCs w:val="24"/>
        </w:rPr>
        <w:t xml:space="preserve">, graduate students </w:t>
      </w:r>
      <w:r w:rsidR="00187009" w:rsidRPr="00DA085A">
        <w:rPr>
          <w:rFonts w:asciiTheme="minorHAnsi" w:hAnsiTheme="minorHAnsi"/>
          <w:bCs/>
          <w:sz w:val="24"/>
          <w:szCs w:val="24"/>
        </w:rPr>
        <w:t xml:space="preserve">in Biology </w:t>
      </w:r>
      <w:r w:rsidRPr="00DA085A">
        <w:rPr>
          <w:rFonts w:asciiTheme="minorHAnsi" w:hAnsiTheme="minorHAnsi"/>
          <w:bCs/>
          <w:sz w:val="24"/>
          <w:szCs w:val="24"/>
        </w:rPr>
        <w:t>are required to take a course that introduces a number of wider issues pertaining to the professionalization of scientists.</w:t>
      </w:r>
      <w:r w:rsidR="003A4B55">
        <w:rPr>
          <w:rFonts w:asciiTheme="minorHAnsi" w:hAnsiTheme="minorHAnsi"/>
          <w:bCs/>
          <w:sz w:val="24"/>
          <w:szCs w:val="24"/>
        </w:rPr>
        <w:t xml:space="preserve"> </w:t>
      </w:r>
      <w:r w:rsidR="00843231" w:rsidRPr="00DA085A">
        <w:rPr>
          <w:rFonts w:asciiTheme="minorHAnsi" w:hAnsiTheme="minorHAnsi"/>
          <w:sz w:val="24"/>
          <w:szCs w:val="24"/>
        </w:rPr>
        <w:t xml:space="preserve">The course includes material on the ethical conduct of research (e.g., authorship, plagiarism, </w:t>
      </w:r>
      <w:r w:rsidRPr="00DA085A">
        <w:rPr>
          <w:rFonts w:asciiTheme="minorHAnsi" w:hAnsiTheme="minorHAnsi"/>
          <w:sz w:val="24"/>
          <w:szCs w:val="24"/>
        </w:rPr>
        <w:t xml:space="preserve">and </w:t>
      </w:r>
      <w:r w:rsidR="00843231" w:rsidRPr="00DA085A">
        <w:rPr>
          <w:rFonts w:asciiTheme="minorHAnsi" w:hAnsiTheme="minorHAnsi"/>
          <w:sz w:val="24"/>
          <w:szCs w:val="24"/>
        </w:rPr>
        <w:t>peer review), scientific inference (e.g., philosop</w:t>
      </w:r>
      <w:r w:rsidRPr="00DA085A">
        <w:rPr>
          <w:rFonts w:asciiTheme="minorHAnsi" w:hAnsiTheme="minorHAnsi"/>
          <w:sz w:val="24"/>
          <w:szCs w:val="24"/>
        </w:rPr>
        <w:t>h</w:t>
      </w:r>
      <w:r w:rsidR="00843231" w:rsidRPr="00DA085A">
        <w:rPr>
          <w:rFonts w:asciiTheme="minorHAnsi" w:hAnsiTheme="minorHAnsi"/>
          <w:sz w:val="24"/>
          <w:szCs w:val="24"/>
        </w:rPr>
        <w:t xml:space="preserve">y of science, the nature of scientific hypotheses, and experimental design), leadership (e.g., how to run a discussion, committee meeting, or collaborative research project, how to mentor undergraduates, and resolve conflicts), </w:t>
      </w:r>
      <w:r w:rsidRPr="00DA085A">
        <w:rPr>
          <w:rFonts w:asciiTheme="minorHAnsi" w:hAnsiTheme="minorHAnsi"/>
          <w:sz w:val="24"/>
          <w:szCs w:val="24"/>
        </w:rPr>
        <w:t xml:space="preserve">as well as </w:t>
      </w:r>
      <w:r w:rsidR="00843231" w:rsidRPr="00DA085A">
        <w:rPr>
          <w:rFonts w:asciiTheme="minorHAnsi" w:hAnsiTheme="minorHAnsi"/>
          <w:sz w:val="24"/>
          <w:szCs w:val="24"/>
        </w:rPr>
        <w:t>writing, and oral communication. To foster collegiality</w:t>
      </w:r>
      <w:r w:rsidRPr="00DA085A">
        <w:rPr>
          <w:rFonts w:asciiTheme="minorHAnsi" w:hAnsiTheme="minorHAnsi"/>
          <w:sz w:val="24"/>
          <w:szCs w:val="24"/>
        </w:rPr>
        <w:t xml:space="preserve"> and close interactions, </w:t>
      </w:r>
      <w:r w:rsidR="00843231" w:rsidRPr="00DA085A">
        <w:rPr>
          <w:rFonts w:asciiTheme="minorHAnsi" w:hAnsiTheme="minorHAnsi"/>
          <w:sz w:val="24"/>
          <w:szCs w:val="24"/>
        </w:rPr>
        <w:t>the course includes a weekend field trip.</w:t>
      </w:r>
    </w:p>
    <w:p w14:paraId="01322E95" w14:textId="77777777" w:rsidR="00880432" w:rsidRPr="00DA085A" w:rsidRDefault="00880432">
      <w:pPr>
        <w:pStyle w:val="Body"/>
        <w:contextualSpacing/>
        <w:rPr>
          <w:rFonts w:asciiTheme="minorHAnsi" w:hAnsiTheme="minorHAnsi"/>
          <w:sz w:val="24"/>
          <w:szCs w:val="24"/>
        </w:rPr>
      </w:pPr>
    </w:p>
    <w:p w14:paraId="7D31BD00" w14:textId="749EDF42" w:rsidR="001B317F" w:rsidRPr="00DA085A" w:rsidRDefault="001B317F" w:rsidP="00AA0BC5">
      <w:pPr>
        <w:pStyle w:val="Body"/>
        <w:contextualSpacing/>
        <w:rPr>
          <w:rFonts w:asciiTheme="minorHAnsi" w:hAnsiTheme="minorHAnsi"/>
          <w:sz w:val="24"/>
          <w:szCs w:val="24"/>
        </w:rPr>
      </w:pPr>
      <w:r w:rsidRPr="00DA085A">
        <w:rPr>
          <w:rFonts w:asciiTheme="minorHAnsi" w:hAnsiTheme="minorHAnsi"/>
          <w:sz w:val="24"/>
          <w:szCs w:val="24"/>
          <w:u w:val="single"/>
        </w:rPr>
        <w:t>Seminar Requirement</w:t>
      </w:r>
      <w:r w:rsidR="00880432" w:rsidRPr="00DA085A">
        <w:rPr>
          <w:rFonts w:asciiTheme="minorHAnsi" w:hAnsiTheme="minorHAnsi"/>
          <w:sz w:val="24"/>
          <w:szCs w:val="24"/>
        </w:rPr>
        <w:t xml:space="preserve"> </w:t>
      </w:r>
      <w:r w:rsidR="00F7160E" w:rsidRPr="00DA085A">
        <w:rPr>
          <w:rFonts w:asciiTheme="minorHAnsi" w:hAnsiTheme="minorHAnsi"/>
          <w:sz w:val="24"/>
          <w:szCs w:val="24"/>
        </w:rPr>
        <w:t>–</w:t>
      </w:r>
      <w:r w:rsidR="00880432" w:rsidRPr="00DA085A">
        <w:rPr>
          <w:rFonts w:asciiTheme="minorHAnsi" w:hAnsiTheme="minorHAnsi"/>
          <w:sz w:val="24"/>
          <w:szCs w:val="24"/>
        </w:rPr>
        <w:t xml:space="preserve"> </w:t>
      </w:r>
      <w:r w:rsidR="00F7160E" w:rsidRPr="00DA085A">
        <w:rPr>
          <w:rFonts w:asciiTheme="minorHAnsi" w:hAnsiTheme="minorHAnsi"/>
          <w:sz w:val="24"/>
          <w:szCs w:val="24"/>
        </w:rPr>
        <w:t>As part of their training, graduate</w:t>
      </w:r>
      <w:r w:rsidR="00880432" w:rsidRPr="00DA085A">
        <w:rPr>
          <w:rFonts w:asciiTheme="minorHAnsi" w:hAnsiTheme="minorHAnsi"/>
          <w:sz w:val="24"/>
          <w:szCs w:val="24"/>
        </w:rPr>
        <w:t xml:space="preserve"> students are required to give one research seminar plus </w:t>
      </w:r>
      <w:r w:rsidR="00F7160E" w:rsidRPr="00DA085A">
        <w:rPr>
          <w:rFonts w:asciiTheme="minorHAnsi" w:hAnsiTheme="minorHAnsi"/>
          <w:sz w:val="24"/>
          <w:szCs w:val="24"/>
        </w:rPr>
        <w:t xml:space="preserve">a </w:t>
      </w:r>
      <w:r w:rsidR="00880432" w:rsidRPr="00DA085A">
        <w:rPr>
          <w:rFonts w:asciiTheme="minorHAnsi" w:hAnsiTheme="minorHAnsi"/>
          <w:sz w:val="24"/>
          <w:szCs w:val="24"/>
        </w:rPr>
        <w:t>final exit seminar</w:t>
      </w:r>
      <w:r w:rsidR="00F7160E" w:rsidRPr="00DA085A">
        <w:rPr>
          <w:rFonts w:asciiTheme="minorHAnsi" w:hAnsiTheme="minorHAnsi"/>
          <w:sz w:val="24"/>
          <w:szCs w:val="24"/>
        </w:rPr>
        <w:t xml:space="preserve"> to the department. </w:t>
      </w:r>
      <w:r w:rsidR="00880432" w:rsidRPr="00DA085A">
        <w:rPr>
          <w:rFonts w:asciiTheme="minorHAnsi" w:hAnsiTheme="minorHAnsi"/>
          <w:sz w:val="24"/>
          <w:szCs w:val="24"/>
        </w:rPr>
        <w:t xml:space="preserve">Students are also strongly encouraged to </w:t>
      </w:r>
      <w:r w:rsidR="00F7160E" w:rsidRPr="00DA085A">
        <w:rPr>
          <w:rFonts w:asciiTheme="minorHAnsi" w:hAnsiTheme="minorHAnsi"/>
          <w:sz w:val="24"/>
          <w:szCs w:val="24"/>
        </w:rPr>
        <w:t xml:space="preserve">give scientific presentations </w:t>
      </w:r>
      <w:r w:rsidR="00880432" w:rsidRPr="00DA085A">
        <w:rPr>
          <w:rFonts w:asciiTheme="minorHAnsi" w:hAnsiTheme="minorHAnsi"/>
          <w:sz w:val="24"/>
          <w:szCs w:val="24"/>
        </w:rPr>
        <w:t>at least once a year</w:t>
      </w:r>
      <w:r w:rsidR="00F7160E" w:rsidRPr="00DA085A">
        <w:rPr>
          <w:rFonts w:asciiTheme="minorHAnsi" w:hAnsiTheme="minorHAnsi"/>
          <w:sz w:val="24"/>
          <w:szCs w:val="24"/>
        </w:rPr>
        <w:t>,</w:t>
      </w:r>
      <w:r w:rsidR="00880432" w:rsidRPr="00DA085A">
        <w:rPr>
          <w:rFonts w:asciiTheme="minorHAnsi" w:hAnsiTheme="minorHAnsi"/>
          <w:sz w:val="24"/>
          <w:szCs w:val="24"/>
        </w:rPr>
        <w:t xml:space="preserve"> beginning in their second year. </w:t>
      </w:r>
      <w:r w:rsidR="00F7160E" w:rsidRPr="00DA085A">
        <w:rPr>
          <w:rFonts w:asciiTheme="minorHAnsi" w:hAnsiTheme="minorHAnsi"/>
          <w:sz w:val="24"/>
          <w:szCs w:val="24"/>
        </w:rPr>
        <w:t xml:space="preserve">The specific venues and contexts in which these presentations are given is flexible and can include both research seminars inside and outside the department, at regional, national or </w:t>
      </w:r>
      <w:r w:rsidR="00F7160E" w:rsidRPr="00DA085A">
        <w:rPr>
          <w:rFonts w:asciiTheme="minorHAnsi" w:hAnsiTheme="minorHAnsi"/>
          <w:sz w:val="24"/>
          <w:szCs w:val="24"/>
        </w:rPr>
        <w:lastRenderedPageBreak/>
        <w:t>international settings, or talks on research meant to reach wider audiences,</w:t>
      </w:r>
      <w:r w:rsidR="00880432" w:rsidRPr="00DA085A">
        <w:rPr>
          <w:rFonts w:asciiTheme="minorHAnsi" w:hAnsiTheme="minorHAnsi"/>
          <w:sz w:val="24"/>
          <w:szCs w:val="24"/>
        </w:rPr>
        <w:t xml:space="preserve"> </w:t>
      </w:r>
      <w:r w:rsidR="00F7160E" w:rsidRPr="00DA085A">
        <w:rPr>
          <w:rFonts w:asciiTheme="minorHAnsi" w:hAnsiTheme="minorHAnsi"/>
          <w:sz w:val="24"/>
          <w:szCs w:val="24"/>
        </w:rPr>
        <w:t>including members of the public</w:t>
      </w:r>
      <w:r w:rsidR="00880432" w:rsidRPr="00DA085A">
        <w:rPr>
          <w:rFonts w:asciiTheme="minorHAnsi" w:hAnsiTheme="minorHAnsi"/>
          <w:sz w:val="24"/>
          <w:szCs w:val="24"/>
        </w:rPr>
        <w:t>.</w:t>
      </w:r>
      <w:r w:rsidRPr="00DA085A" w:rsidDel="001B317F">
        <w:rPr>
          <w:rFonts w:asciiTheme="minorHAnsi" w:hAnsiTheme="minorHAnsi"/>
          <w:sz w:val="24"/>
          <w:szCs w:val="24"/>
        </w:rPr>
        <w:t xml:space="preserve"> </w:t>
      </w:r>
    </w:p>
    <w:p w14:paraId="67833E38" w14:textId="77777777" w:rsidR="001F3914" w:rsidRDefault="001F3914">
      <w:pPr>
        <w:spacing w:line="240" w:lineRule="auto"/>
        <w:contextualSpacing/>
        <w:rPr>
          <w:rFonts w:asciiTheme="minorHAnsi" w:hAnsiTheme="minorHAnsi"/>
          <w:b/>
          <w:sz w:val="24"/>
          <w:szCs w:val="24"/>
        </w:rPr>
      </w:pPr>
    </w:p>
    <w:p w14:paraId="1595F1F3" w14:textId="1C9C1BE1" w:rsidR="007832D9" w:rsidRDefault="007832D9">
      <w:pPr>
        <w:spacing w:line="240" w:lineRule="auto"/>
        <w:contextualSpacing/>
        <w:rPr>
          <w:rFonts w:asciiTheme="minorHAnsi" w:hAnsiTheme="minorHAnsi"/>
          <w:i/>
          <w:sz w:val="24"/>
          <w:szCs w:val="24"/>
        </w:rPr>
      </w:pPr>
      <w:r>
        <w:rPr>
          <w:rFonts w:asciiTheme="minorHAnsi" w:hAnsiTheme="minorHAnsi"/>
          <w:i/>
          <w:sz w:val="24"/>
          <w:szCs w:val="24"/>
        </w:rPr>
        <w:t>Postdoctoral Training</w:t>
      </w:r>
    </w:p>
    <w:p w14:paraId="67C8C78B" w14:textId="77777777" w:rsidR="007832D9" w:rsidRDefault="007832D9">
      <w:pPr>
        <w:spacing w:line="240" w:lineRule="auto"/>
        <w:contextualSpacing/>
        <w:rPr>
          <w:rFonts w:asciiTheme="minorHAnsi" w:hAnsiTheme="minorHAnsi"/>
          <w:i/>
          <w:sz w:val="24"/>
          <w:szCs w:val="24"/>
        </w:rPr>
      </w:pPr>
    </w:p>
    <w:p w14:paraId="3A52B7C1" w14:textId="7F2E9653" w:rsidR="007832D9" w:rsidRDefault="007832D9">
      <w:pPr>
        <w:spacing w:line="240" w:lineRule="auto"/>
        <w:contextualSpacing/>
        <w:rPr>
          <w:rFonts w:asciiTheme="minorHAnsi" w:hAnsiTheme="minorHAnsi"/>
          <w:sz w:val="24"/>
          <w:szCs w:val="24"/>
        </w:rPr>
      </w:pPr>
      <w:r>
        <w:rPr>
          <w:rFonts w:asciiTheme="minorHAnsi" w:hAnsiTheme="minorHAnsi"/>
          <w:sz w:val="24"/>
          <w:szCs w:val="24"/>
          <w:u w:val="single"/>
        </w:rPr>
        <w:t xml:space="preserve">Annual Research Retreat </w:t>
      </w:r>
      <w:r w:rsidRPr="007832D9">
        <w:rPr>
          <w:rFonts w:asciiTheme="minorHAnsi" w:hAnsiTheme="minorHAnsi"/>
          <w:sz w:val="24"/>
          <w:szCs w:val="24"/>
        </w:rPr>
        <w:t>– </w:t>
      </w:r>
      <w:r>
        <w:rPr>
          <w:rFonts w:asciiTheme="minorHAnsi" w:hAnsiTheme="minorHAnsi"/>
          <w:sz w:val="24"/>
          <w:szCs w:val="24"/>
        </w:rPr>
        <w:t xml:space="preserve">We encourage postdoctoral researchers to engage with other members of the department and to gain experience presenting their research. To these ends, we value their participation in the annual </w:t>
      </w:r>
      <w:r w:rsidR="00B66095">
        <w:rPr>
          <w:rFonts w:asciiTheme="minorHAnsi" w:hAnsiTheme="minorHAnsi"/>
          <w:sz w:val="24"/>
          <w:szCs w:val="24"/>
        </w:rPr>
        <w:t xml:space="preserve">departmental </w:t>
      </w:r>
      <w:r>
        <w:rPr>
          <w:rFonts w:asciiTheme="minorHAnsi" w:hAnsiTheme="minorHAnsi"/>
          <w:sz w:val="24"/>
          <w:szCs w:val="24"/>
        </w:rPr>
        <w:t xml:space="preserve">research retreat and </w:t>
      </w:r>
      <w:r w:rsidR="00B66095">
        <w:rPr>
          <w:rFonts w:asciiTheme="minorHAnsi" w:hAnsiTheme="minorHAnsi"/>
          <w:sz w:val="24"/>
          <w:szCs w:val="24"/>
        </w:rPr>
        <w:t xml:space="preserve">expect faculty to support their postdoctoral associates attending and presenting at these </w:t>
      </w:r>
      <w:r w:rsidR="00D25E3E">
        <w:rPr>
          <w:rFonts w:asciiTheme="minorHAnsi" w:hAnsiTheme="minorHAnsi"/>
          <w:sz w:val="24"/>
          <w:szCs w:val="24"/>
        </w:rPr>
        <w:t>events</w:t>
      </w:r>
      <w:r w:rsidR="00B66095">
        <w:rPr>
          <w:rFonts w:asciiTheme="minorHAnsi" w:hAnsiTheme="minorHAnsi"/>
          <w:sz w:val="24"/>
          <w:szCs w:val="24"/>
        </w:rPr>
        <w:t>.</w:t>
      </w:r>
    </w:p>
    <w:p w14:paraId="13776D7E" w14:textId="77777777" w:rsidR="007832D9" w:rsidRDefault="007832D9">
      <w:pPr>
        <w:spacing w:line="240" w:lineRule="auto"/>
        <w:contextualSpacing/>
        <w:rPr>
          <w:rFonts w:asciiTheme="minorHAnsi" w:hAnsiTheme="minorHAnsi"/>
          <w:sz w:val="24"/>
          <w:szCs w:val="24"/>
        </w:rPr>
      </w:pPr>
    </w:p>
    <w:p w14:paraId="64FC2A39" w14:textId="717F08EB" w:rsidR="00B66095" w:rsidRDefault="00B66095">
      <w:pPr>
        <w:spacing w:line="240" w:lineRule="auto"/>
        <w:contextualSpacing/>
        <w:rPr>
          <w:rFonts w:asciiTheme="minorHAnsi" w:hAnsiTheme="minorHAnsi"/>
          <w:sz w:val="24"/>
          <w:szCs w:val="24"/>
        </w:rPr>
      </w:pPr>
      <w:r w:rsidRPr="00761E53">
        <w:rPr>
          <w:rFonts w:asciiTheme="minorHAnsi" w:hAnsiTheme="minorHAnsi"/>
          <w:sz w:val="24"/>
          <w:szCs w:val="24"/>
          <w:u w:val="single"/>
        </w:rPr>
        <w:t xml:space="preserve">Named Postdoctoral </w:t>
      </w:r>
      <w:r w:rsidR="00D25E3E">
        <w:rPr>
          <w:rFonts w:asciiTheme="minorHAnsi" w:hAnsiTheme="minorHAnsi"/>
          <w:sz w:val="24"/>
          <w:szCs w:val="24"/>
          <w:u w:val="single"/>
        </w:rPr>
        <w:t>Fellowship</w:t>
      </w:r>
      <w:r>
        <w:rPr>
          <w:rFonts w:asciiTheme="minorHAnsi" w:hAnsiTheme="minorHAnsi"/>
          <w:sz w:val="24"/>
          <w:szCs w:val="24"/>
        </w:rPr>
        <w:t xml:space="preserve"> – To emphasize our support for postdoctoral research in Biology, the department supports the creation of a named, funded postdoctoral </w:t>
      </w:r>
      <w:r w:rsidR="00D25E3E">
        <w:rPr>
          <w:rFonts w:asciiTheme="minorHAnsi" w:hAnsiTheme="minorHAnsi"/>
          <w:sz w:val="24"/>
          <w:szCs w:val="24"/>
        </w:rPr>
        <w:t>fellowship</w:t>
      </w:r>
      <w:r>
        <w:rPr>
          <w:rFonts w:asciiTheme="minorHAnsi" w:hAnsiTheme="minorHAnsi"/>
          <w:sz w:val="24"/>
          <w:szCs w:val="24"/>
        </w:rPr>
        <w:t xml:space="preserve"> that would be awarded competitively. This position would be </w:t>
      </w:r>
      <w:r w:rsidR="00D25E3E">
        <w:rPr>
          <w:rFonts w:asciiTheme="minorHAnsi" w:hAnsiTheme="minorHAnsi"/>
          <w:sz w:val="24"/>
          <w:szCs w:val="24"/>
        </w:rPr>
        <w:t>in the tradition</w:t>
      </w:r>
      <w:r>
        <w:rPr>
          <w:rFonts w:asciiTheme="minorHAnsi" w:hAnsiTheme="minorHAnsi"/>
          <w:sz w:val="24"/>
          <w:szCs w:val="24"/>
        </w:rPr>
        <w:t xml:space="preserve"> of the Archie Carr </w:t>
      </w:r>
      <w:r w:rsidR="00D25E3E">
        <w:rPr>
          <w:rFonts w:asciiTheme="minorHAnsi" w:hAnsiTheme="minorHAnsi"/>
          <w:sz w:val="24"/>
          <w:szCs w:val="24"/>
        </w:rPr>
        <w:t>Jr. Postdoctoral Fellowship that existed in the former Zoology Department.</w:t>
      </w:r>
    </w:p>
    <w:p w14:paraId="70E79102" w14:textId="77777777" w:rsidR="007832D9" w:rsidRPr="00761E53" w:rsidRDefault="007832D9">
      <w:pPr>
        <w:spacing w:line="240" w:lineRule="auto"/>
        <w:contextualSpacing/>
        <w:rPr>
          <w:rFonts w:asciiTheme="minorHAnsi" w:hAnsiTheme="minorHAnsi"/>
          <w:sz w:val="24"/>
          <w:szCs w:val="24"/>
        </w:rPr>
      </w:pPr>
    </w:p>
    <w:p w14:paraId="664F96FC" w14:textId="7CB8D851" w:rsidR="001B317F" w:rsidRPr="00DA085A" w:rsidRDefault="001B317F" w:rsidP="00DA085A">
      <w:pPr>
        <w:spacing w:line="240" w:lineRule="auto"/>
        <w:contextualSpacing/>
        <w:outlineLvl w:val="0"/>
        <w:rPr>
          <w:rFonts w:asciiTheme="minorHAnsi" w:hAnsiTheme="minorHAnsi"/>
          <w:b/>
          <w:sz w:val="24"/>
          <w:szCs w:val="24"/>
        </w:rPr>
      </w:pPr>
      <w:r w:rsidRPr="00DA085A">
        <w:rPr>
          <w:rFonts w:asciiTheme="minorHAnsi" w:hAnsiTheme="minorHAnsi"/>
          <w:b/>
          <w:sz w:val="24"/>
          <w:szCs w:val="24"/>
        </w:rPr>
        <w:t>Service</w:t>
      </w:r>
      <w:r w:rsidR="003A4B55">
        <w:rPr>
          <w:rFonts w:asciiTheme="minorHAnsi" w:hAnsiTheme="minorHAnsi"/>
          <w:b/>
          <w:sz w:val="24"/>
          <w:szCs w:val="24"/>
        </w:rPr>
        <w:t xml:space="preserve"> </w:t>
      </w:r>
    </w:p>
    <w:p w14:paraId="1660322B" w14:textId="77777777" w:rsidR="001B317F" w:rsidRPr="00DA085A" w:rsidRDefault="001B317F">
      <w:pPr>
        <w:spacing w:line="240" w:lineRule="auto"/>
        <w:contextualSpacing/>
        <w:rPr>
          <w:rFonts w:asciiTheme="minorHAnsi" w:hAnsiTheme="minorHAnsi"/>
          <w:b/>
          <w:sz w:val="24"/>
          <w:szCs w:val="24"/>
        </w:rPr>
      </w:pPr>
    </w:p>
    <w:p w14:paraId="59704809" w14:textId="70113B7D" w:rsidR="00A401B7" w:rsidRPr="00DA085A" w:rsidRDefault="00F50D13" w:rsidP="003C266B">
      <w:pPr>
        <w:spacing w:line="240" w:lineRule="auto"/>
        <w:rPr>
          <w:rFonts w:asciiTheme="minorHAnsi" w:eastAsia="Arial Unicode MS" w:hAnsiTheme="minorHAnsi" w:cs="Arial Unicode MS"/>
          <w:sz w:val="24"/>
          <w:szCs w:val="24"/>
          <w:bdr w:val="nil"/>
        </w:rPr>
      </w:pPr>
      <w:r>
        <w:rPr>
          <w:rFonts w:asciiTheme="minorHAnsi" w:eastAsia="Arial Unicode MS" w:hAnsiTheme="minorHAnsi" w:cs="Arial Unicode MS"/>
          <w:sz w:val="24"/>
          <w:szCs w:val="24"/>
          <w:u w:val="single"/>
          <w:bdr w:val="nil"/>
        </w:rPr>
        <w:t xml:space="preserve">Incentivizing Service </w:t>
      </w:r>
      <w:r>
        <w:rPr>
          <w:rFonts w:asciiTheme="minorHAnsi" w:eastAsia="Arial Unicode MS" w:hAnsiTheme="minorHAnsi" w:cs="Arial Unicode MS"/>
          <w:sz w:val="24"/>
          <w:szCs w:val="24"/>
          <w:bdr w:val="nil"/>
        </w:rPr>
        <w:t>– </w:t>
      </w:r>
      <w:r w:rsidR="00843231" w:rsidRPr="00DA085A">
        <w:rPr>
          <w:rFonts w:asciiTheme="minorHAnsi" w:eastAsia="Arial Unicode MS" w:hAnsiTheme="minorHAnsi" w:cs="Arial Unicode MS"/>
          <w:sz w:val="24"/>
          <w:szCs w:val="24"/>
          <w:bdr w:val="nil"/>
        </w:rPr>
        <w:t xml:space="preserve">Service is recognized by </w:t>
      </w:r>
      <w:r w:rsidR="00A76E1B" w:rsidRPr="00DA085A">
        <w:rPr>
          <w:rFonts w:asciiTheme="minorHAnsi" w:eastAsia="Arial Unicode MS" w:hAnsiTheme="minorHAnsi" w:cs="Arial Unicode MS"/>
          <w:sz w:val="24"/>
          <w:szCs w:val="24"/>
          <w:bdr w:val="nil"/>
        </w:rPr>
        <w:t xml:space="preserve">internal </w:t>
      </w:r>
      <w:r w:rsidR="00843231" w:rsidRPr="00DA085A">
        <w:rPr>
          <w:rFonts w:asciiTheme="minorHAnsi" w:eastAsia="Arial Unicode MS" w:hAnsiTheme="minorHAnsi" w:cs="Arial Unicode MS"/>
          <w:sz w:val="24"/>
          <w:szCs w:val="24"/>
          <w:bdr w:val="nil"/>
        </w:rPr>
        <w:t xml:space="preserve">Promotion </w:t>
      </w:r>
      <w:r w:rsidR="00A76E1B" w:rsidRPr="00DA085A">
        <w:rPr>
          <w:rFonts w:asciiTheme="minorHAnsi" w:eastAsia="Arial Unicode MS" w:hAnsiTheme="minorHAnsi" w:cs="Arial Unicode MS"/>
          <w:sz w:val="24"/>
          <w:szCs w:val="24"/>
          <w:bdr w:val="nil"/>
        </w:rPr>
        <w:t xml:space="preserve">&amp; Tenure </w:t>
      </w:r>
      <w:r w:rsidR="00843231" w:rsidRPr="00DA085A">
        <w:rPr>
          <w:rFonts w:asciiTheme="minorHAnsi" w:eastAsia="Arial Unicode MS" w:hAnsiTheme="minorHAnsi" w:cs="Arial Unicode MS"/>
          <w:sz w:val="24"/>
          <w:szCs w:val="24"/>
          <w:bdr w:val="nil"/>
        </w:rPr>
        <w:t>and Merit committees and is increasingly becoming an integral part of our job</w:t>
      </w:r>
      <w:r w:rsidR="00A401B7" w:rsidRPr="00DA085A">
        <w:rPr>
          <w:rFonts w:asciiTheme="minorHAnsi" w:eastAsia="Arial Unicode MS" w:hAnsiTheme="minorHAnsi" w:cs="Arial Unicode MS"/>
          <w:sz w:val="24"/>
          <w:szCs w:val="24"/>
          <w:bdr w:val="nil"/>
        </w:rPr>
        <w:t xml:space="preserve">. </w:t>
      </w:r>
      <w:r w:rsidR="00843231" w:rsidRPr="00DA085A">
        <w:rPr>
          <w:rFonts w:asciiTheme="minorHAnsi" w:eastAsia="Arial Unicode MS" w:hAnsiTheme="minorHAnsi" w:cs="Arial Unicode MS"/>
          <w:sz w:val="24"/>
          <w:szCs w:val="24"/>
          <w:bdr w:val="nil"/>
        </w:rPr>
        <w:t>The trend is toward increased</w:t>
      </w:r>
      <w:r w:rsidR="00A401B7" w:rsidRPr="00DA085A">
        <w:rPr>
          <w:rFonts w:asciiTheme="minorHAnsi" w:eastAsia="Arial Unicode MS" w:hAnsiTheme="minorHAnsi" w:cs="Arial Unicode MS"/>
          <w:sz w:val="24"/>
          <w:szCs w:val="24"/>
          <w:bdr w:val="nil"/>
        </w:rPr>
        <w:t xml:space="preserve"> congressional oversight and accountability to the general public that funds a majority of our research.</w:t>
      </w:r>
      <w:r w:rsidR="003A4B55">
        <w:rPr>
          <w:rFonts w:asciiTheme="minorHAnsi" w:eastAsia="Arial Unicode MS" w:hAnsiTheme="minorHAnsi" w:cs="Arial Unicode MS"/>
          <w:sz w:val="24"/>
          <w:szCs w:val="24"/>
          <w:bdr w:val="nil"/>
        </w:rPr>
        <w:t xml:space="preserve"> </w:t>
      </w:r>
      <w:r w:rsidR="00A401B7" w:rsidRPr="00DA085A">
        <w:rPr>
          <w:rFonts w:asciiTheme="minorHAnsi" w:eastAsia="Arial Unicode MS" w:hAnsiTheme="minorHAnsi" w:cs="Arial Unicode MS"/>
          <w:sz w:val="24"/>
          <w:szCs w:val="24"/>
          <w:bdr w:val="nil"/>
        </w:rPr>
        <w:t>The National Science Foundation and the N</w:t>
      </w:r>
      <w:r w:rsidR="00481875" w:rsidRPr="00DA085A">
        <w:rPr>
          <w:rFonts w:asciiTheme="minorHAnsi" w:eastAsia="Arial Unicode MS" w:hAnsiTheme="minorHAnsi" w:cs="Arial Unicode MS"/>
          <w:sz w:val="24"/>
          <w:szCs w:val="24"/>
          <w:bdr w:val="nil"/>
        </w:rPr>
        <w:t xml:space="preserve">ational </w:t>
      </w:r>
      <w:r w:rsidR="00A401B7" w:rsidRPr="00DA085A">
        <w:rPr>
          <w:rFonts w:asciiTheme="minorHAnsi" w:eastAsia="Arial Unicode MS" w:hAnsiTheme="minorHAnsi" w:cs="Arial Unicode MS"/>
          <w:sz w:val="24"/>
          <w:szCs w:val="24"/>
          <w:bdr w:val="nil"/>
        </w:rPr>
        <w:t>I</w:t>
      </w:r>
      <w:r w:rsidR="00481875" w:rsidRPr="00DA085A">
        <w:rPr>
          <w:rFonts w:asciiTheme="minorHAnsi" w:eastAsia="Arial Unicode MS" w:hAnsiTheme="minorHAnsi" w:cs="Arial Unicode MS"/>
          <w:sz w:val="24"/>
          <w:szCs w:val="24"/>
          <w:bdr w:val="nil"/>
        </w:rPr>
        <w:t xml:space="preserve">nstitutes of </w:t>
      </w:r>
      <w:r w:rsidR="00A401B7" w:rsidRPr="00DA085A">
        <w:rPr>
          <w:rFonts w:asciiTheme="minorHAnsi" w:eastAsia="Arial Unicode MS" w:hAnsiTheme="minorHAnsi" w:cs="Arial Unicode MS"/>
          <w:sz w:val="24"/>
          <w:szCs w:val="24"/>
          <w:bdr w:val="nil"/>
        </w:rPr>
        <w:t>H</w:t>
      </w:r>
      <w:r w:rsidR="00481875" w:rsidRPr="00DA085A">
        <w:rPr>
          <w:rFonts w:asciiTheme="minorHAnsi" w:eastAsia="Arial Unicode MS" w:hAnsiTheme="minorHAnsi" w:cs="Arial Unicode MS"/>
          <w:sz w:val="24"/>
          <w:szCs w:val="24"/>
          <w:bdr w:val="nil"/>
        </w:rPr>
        <w:t>ealth</w:t>
      </w:r>
      <w:r w:rsidR="00A401B7" w:rsidRPr="00DA085A">
        <w:rPr>
          <w:rFonts w:asciiTheme="minorHAnsi" w:eastAsia="Arial Unicode MS" w:hAnsiTheme="minorHAnsi" w:cs="Arial Unicode MS"/>
          <w:sz w:val="24"/>
          <w:szCs w:val="24"/>
          <w:bdr w:val="nil"/>
        </w:rPr>
        <w:t xml:space="preserve"> now require that grants have a</w:t>
      </w:r>
      <w:r>
        <w:rPr>
          <w:rFonts w:asciiTheme="minorHAnsi" w:eastAsia="Arial Unicode MS" w:hAnsiTheme="minorHAnsi" w:cs="Arial Unicode MS"/>
          <w:sz w:val="24"/>
          <w:szCs w:val="24"/>
          <w:bdr w:val="nil"/>
        </w:rPr>
        <w:t xml:space="preserve"> “broader</w:t>
      </w:r>
      <w:r w:rsidR="00A401B7" w:rsidRPr="00DA085A">
        <w:rPr>
          <w:rFonts w:asciiTheme="minorHAnsi" w:eastAsia="Arial Unicode MS" w:hAnsiTheme="minorHAnsi" w:cs="Arial Unicode MS"/>
          <w:sz w:val="24"/>
          <w:szCs w:val="24"/>
          <w:bdr w:val="nil"/>
        </w:rPr>
        <w:t xml:space="preserve"> impact</w:t>
      </w:r>
      <w:r>
        <w:rPr>
          <w:rFonts w:asciiTheme="minorHAnsi" w:eastAsia="Arial Unicode MS" w:hAnsiTheme="minorHAnsi" w:cs="Arial Unicode MS"/>
          <w:sz w:val="24"/>
          <w:szCs w:val="24"/>
          <w:bdr w:val="nil"/>
        </w:rPr>
        <w:t>”</w:t>
      </w:r>
      <w:r w:rsidR="00A401B7" w:rsidRPr="00DA085A">
        <w:rPr>
          <w:rFonts w:asciiTheme="minorHAnsi" w:eastAsia="Arial Unicode MS" w:hAnsiTheme="minorHAnsi" w:cs="Arial Unicode MS"/>
          <w:sz w:val="24"/>
          <w:szCs w:val="24"/>
          <w:bdr w:val="nil"/>
        </w:rPr>
        <w:t xml:space="preserve"> beyond promised scientific advances.</w:t>
      </w:r>
      <w:r w:rsidR="003A4B55">
        <w:rPr>
          <w:rFonts w:asciiTheme="minorHAnsi" w:eastAsia="Arial Unicode MS" w:hAnsiTheme="minorHAnsi" w:cs="Arial Unicode MS"/>
          <w:sz w:val="24"/>
          <w:szCs w:val="24"/>
          <w:bdr w:val="nil"/>
        </w:rPr>
        <w:t xml:space="preserve"> </w:t>
      </w:r>
      <w:r w:rsidR="00A76E1B" w:rsidRPr="00DA085A">
        <w:rPr>
          <w:rFonts w:asciiTheme="minorHAnsi" w:eastAsia="Arial Unicode MS" w:hAnsiTheme="minorHAnsi" w:cs="Arial Unicode MS"/>
          <w:sz w:val="24"/>
          <w:szCs w:val="24"/>
          <w:bdr w:val="nil"/>
        </w:rPr>
        <w:t xml:space="preserve">We recommend that the </w:t>
      </w:r>
      <w:r w:rsidR="00A401B7" w:rsidRPr="00DA085A">
        <w:rPr>
          <w:rFonts w:asciiTheme="minorHAnsi" w:eastAsia="Arial Unicode MS" w:hAnsiTheme="minorHAnsi" w:cs="Arial Unicode MS"/>
          <w:sz w:val="24"/>
          <w:szCs w:val="24"/>
          <w:bdr w:val="nil"/>
        </w:rPr>
        <w:t xml:space="preserve">Department improve its fostering of community service by implementing new incentives for faculty (e.g., by the Merit Pay Committee) and trainees (e.g., </w:t>
      </w:r>
      <w:r>
        <w:rPr>
          <w:rFonts w:asciiTheme="minorHAnsi" w:eastAsia="Arial Unicode MS" w:hAnsiTheme="minorHAnsi" w:cs="Arial Unicode MS"/>
          <w:sz w:val="24"/>
          <w:szCs w:val="24"/>
          <w:bdr w:val="nil"/>
        </w:rPr>
        <w:t xml:space="preserve">via </w:t>
      </w:r>
      <w:r w:rsidR="00A401B7" w:rsidRPr="00DA085A">
        <w:rPr>
          <w:rFonts w:asciiTheme="minorHAnsi" w:eastAsia="Arial Unicode MS" w:hAnsiTheme="minorHAnsi" w:cs="Arial Unicode MS"/>
          <w:sz w:val="24"/>
          <w:szCs w:val="24"/>
          <w:bdr w:val="nil"/>
        </w:rPr>
        <w:t>service and outreach awards</w:t>
      </w:r>
      <w:r w:rsidR="00F7160E" w:rsidRPr="00DA085A">
        <w:rPr>
          <w:rFonts w:asciiTheme="minorHAnsi" w:eastAsia="Arial Unicode MS" w:hAnsiTheme="minorHAnsi" w:cs="Arial Unicode MS"/>
          <w:sz w:val="24"/>
          <w:szCs w:val="24"/>
          <w:bdr w:val="nil"/>
        </w:rPr>
        <w:t xml:space="preserve">) as well as </w:t>
      </w:r>
      <w:r>
        <w:rPr>
          <w:rFonts w:asciiTheme="minorHAnsi" w:eastAsia="Arial Unicode MS" w:hAnsiTheme="minorHAnsi" w:cs="Arial Unicode MS"/>
          <w:sz w:val="24"/>
          <w:szCs w:val="24"/>
          <w:bdr w:val="nil"/>
        </w:rPr>
        <w:t xml:space="preserve">formal departmental </w:t>
      </w:r>
      <w:r w:rsidR="00F7160E" w:rsidRPr="00DA085A">
        <w:rPr>
          <w:rFonts w:asciiTheme="minorHAnsi" w:eastAsia="Arial Unicode MS" w:hAnsiTheme="minorHAnsi" w:cs="Arial Unicode MS"/>
          <w:sz w:val="24"/>
          <w:szCs w:val="24"/>
          <w:bdr w:val="nil"/>
        </w:rPr>
        <w:t xml:space="preserve">recognition of </w:t>
      </w:r>
      <w:r>
        <w:rPr>
          <w:rFonts w:asciiTheme="minorHAnsi" w:eastAsia="Arial Unicode MS" w:hAnsiTheme="minorHAnsi" w:cs="Arial Unicode MS"/>
          <w:sz w:val="24"/>
          <w:szCs w:val="24"/>
          <w:bdr w:val="nil"/>
        </w:rPr>
        <w:t xml:space="preserve">outstanding </w:t>
      </w:r>
      <w:r w:rsidR="00AB2C24" w:rsidRPr="00DA085A">
        <w:rPr>
          <w:rFonts w:asciiTheme="minorHAnsi" w:eastAsia="Arial Unicode MS" w:hAnsiTheme="minorHAnsi" w:cs="Arial Unicode MS"/>
          <w:sz w:val="24"/>
          <w:szCs w:val="24"/>
          <w:bdr w:val="nil"/>
        </w:rPr>
        <w:t xml:space="preserve">commitments to </w:t>
      </w:r>
      <w:r w:rsidR="00F7160E" w:rsidRPr="00DA085A">
        <w:rPr>
          <w:rFonts w:asciiTheme="minorHAnsi" w:eastAsia="Arial Unicode MS" w:hAnsiTheme="minorHAnsi" w:cs="Arial Unicode MS"/>
          <w:sz w:val="24"/>
          <w:szCs w:val="24"/>
          <w:bdr w:val="nil"/>
        </w:rPr>
        <w:t xml:space="preserve">service. </w:t>
      </w:r>
      <w:bookmarkStart w:id="0" w:name="_GoBack"/>
      <w:bookmarkEnd w:id="0"/>
    </w:p>
    <w:p w14:paraId="2CFCE35E" w14:textId="77777777" w:rsidR="00822747" w:rsidRPr="00DA085A" w:rsidRDefault="00822747" w:rsidP="003C266B">
      <w:pPr>
        <w:spacing w:line="240" w:lineRule="auto"/>
        <w:contextualSpacing/>
        <w:rPr>
          <w:rFonts w:asciiTheme="minorHAnsi" w:eastAsia="Arial Unicode MS" w:hAnsiTheme="minorHAnsi" w:cs="Arial Unicode MS"/>
          <w:sz w:val="24"/>
          <w:szCs w:val="24"/>
          <w:bdr w:val="nil"/>
        </w:rPr>
      </w:pPr>
    </w:p>
    <w:p w14:paraId="7CAB5A2C" w14:textId="11EC4BCD" w:rsidR="00822747" w:rsidRPr="00DA085A" w:rsidRDefault="008E3DBF" w:rsidP="00DA085A">
      <w:pPr>
        <w:spacing w:line="240" w:lineRule="auto"/>
        <w:contextualSpacing/>
        <w:outlineLvl w:val="0"/>
        <w:rPr>
          <w:rFonts w:asciiTheme="minorHAnsi" w:hAnsiTheme="minorHAnsi"/>
          <w:b/>
          <w:sz w:val="24"/>
          <w:szCs w:val="24"/>
        </w:rPr>
      </w:pPr>
      <w:r w:rsidRPr="00DA085A">
        <w:rPr>
          <w:rFonts w:asciiTheme="minorHAnsi" w:hAnsiTheme="minorHAnsi"/>
          <w:b/>
          <w:sz w:val="24"/>
          <w:szCs w:val="24"/>
        </w:rPr>
        <w:t>Strategic Philosophy</w:t>
      </w:r>
    </w:p>
    <w:p w14:paraId="54AF3FB2" w14:textId="77777777" w:rsidR="00822747" w:rsidRPr="00DA085A" w:rsidRDefault="00822747">
      <w:pPr>
        <w:spacing w:line="240" w:lineRule="auto"/>
        <w:contextualSpacing/>
        <w:rPr>
          <w:rFonts w:asciiTheme="minorHAnsi" w:hAnsiTheme="minorHAnsi"/>
          <w:b/>
          <w:sz w:val="24"/>
          <w:szCs w:val="24"/>
        </w:rPr>
      </w:pPr>
    </w:p>
    <w:p w14:paraId="622B774A" w14:textId="6247EB9C" w:rsidR="00C866E6" w:rsidRPr="006745AC" w:rsidRDefault="000835E4">
      <w:pPr>
        <w:spacing w:line="240" w:lineRule="auto"/>
        <w:contextualSpacing/>
        <w:rPr>
          <w:rFonts w:asciiTheme="minorHAnsi" w:hAnsiTheme="minorHAnsi"/>
          <w:sz w:val="24"/>
          <w:szCs w:val="24"/>
        </w:rPr>
      </w:pPr>
      <w:r w:rsidRPr="00DA085A">
        <w:rPr>
          <w:rFonts w:asciiTheme="minorHAnsi" w:hAnsiTheme="minorHAnsi"/>
          <w:sz w:val="24"/>
          <w:szCs w:val="24"/>
        </w:rPr>
        <w:t xml:space="preserve">The faculty of </w:t>
      </w:r>
      <w:r w:rsidR="00171ACB" w:rsidRPr="00DA085A">
        <w:rPr>
          <w:rFonts w:asciiTheme="minorHAnsi" w:hAnsiTheme="minorHAnsi"/>
          <w:sz w:val="24"/>
          <w:szCs w:val="24"/>
        </w:rPr>
        <w:t xml:space="preserve">the Department of </w:t>
      </w:r>
      <w:r w:rsidRPr="00DA085A">
        <w:rPr>
          <w:rFonts w:asciiTheme="minorHAnsi" w:hAnsiTheme="minorHAnsi"/>
          <w:sz w:val="24"/>
          <w:szCs w:val="24"/>
        </w:rPr>
        <w:t xml:space="preserve">Biology </w:t>
      </w:r>
      <w:r w:rsidR="00AB2C24" w:rsidRPr="00DA085A">
        <w:rPr>
          <w:rFonts w:asciiTheme="minorHAnsi" w:hAnsiTheme="minorHAnsi"/>
          <w:sz w:val="24"/>
          <w:szCs w:val="24"/>
        </w:rPr>
        <w:t>beli</w:t>
      </w:r>
      <w:r w:rsidR="001D478F" w:rsidRPr="00DA085A">
        <w:rPr>
          <w:rFonts w:asciiTheme="minorHAnsi" w:hAnsiTheme="minorHAnsi"/>
          <w:sz w:val="24"/>
          <w:szCs w:val="24"/>
        </w:rPr>
        <w:t>e</w:t>
      </w:r>
      <w:r w:rsidR="00AB2C24" w:rsidRPr="00DA085A">
        <w:rPr>
          <w:rFonts w:asciiTheme="minorHAnsi" w:hAnsiTheme="minorHAnsi"/>
          <w:sz w:val="24"/>
          <w:szCs w:val="24"/>
        </w:rPr>
        <w:t>ve in</w:t>
      </w:r>
      <w:r w:rsidR="00F7160E" w:rsidRPr="00DA085A">
        <w:rPr>
          <w:rFonts w:asciiTheme="minorHAnsi" w:hAnsiTheme="minorHAnsi"/>
          <w:sz w:val="24"/>
          <w:szCs w:val="24"/>
        </w:rPr>
        <w:t xml:space="preserve"> a careful yet flexible strateg</w:t>
      </w:r>
      <w:r w:rsidR="00006651" w:rsidRPr="00DA085A">
        <w:rPr>
          <w:rFonts w:asciiTheme="minorHAnsi" w:hAnsiTheme="minorHAnsi"/>
          <w:sz w:val="24"/>
          <w:szCs w:val="24"/>
        </w:rPr>
        <w:t>ic philosophy</w:t>
      </w:r>
      <w:r w:rsidR="00F7160E" w:rsidRPr="00DA085A">
        <w:rPr>
          <w:rFonts w:asciiTheme="minorHAnsi" w:hAnsiTheme="minorHAnsi"/>
          <w:sz w:val="24"/>
          <w:szCs w:val="24"/>
        </w:rPr>
        <w:t xml:space="preserve"> that is responsive to changes in the scientific community, educational technologies and philosophies, </w:t>
      </w:r>
      <w:r w:rsidR="00BC24D8" w:rsidRPr="00DA085A">
        <w:rPr>
          <w:rFonts w:asciiTheme="minorHAnsi" w:hAnsiTheme="minorHAnsi"/>
          <w:sz w:val="24"/>
          <w:szCs w:val="24"/>
        </w:rPr>
        <w:t>and</w:t>
      </w:r>
      <w:r w:rsidR="00F7160E" w:rsidRPr="00DA085A">
        <w:rPr>
          <w:rFonts w:asciiTheme="minorHAnsi" w:hAnsiTheme="minorHAnsi"/>
          <w:sz w:val="24"/>
          <w:szCs w:val="24"/>
        </w:rPr>
        <w:t xml:space="preserve"> </w:t>
      </w:r>
      <w:r w:rsidR="00BC24D8" w:rsidRPr="00DA085A">
        <w:rPr>
          <w:rFonts w:asciiTheme="minorHAnsi" w:hAnsiTheme="minorHAnsi"/>
          <w:sz w:val="24"/>
          <w:szCs w:val="24"/>
        </w:rPr>
        <w:t xml:space="preserve">opportunities </w:t>
      </w:r>
      <w:r w:rsidR="00006651" w:rsidRPr="00DA085A">
        <w:rPr>
          <w:rFonts w:asciiTheme="minorHAnsi" w:hAnsiTheme="minorHAnsi"/>
          <w:sz w:val="24"/>
          <w:szCs w:val="24"/>
        </w:rPr>
        <w:t xml:space="preserve">organized at the University and College </w:t>
      </w:r>
      <w:r w:rsidR="00BC24D8" w:rsidRPr="00DA085A">
        <w:rPr>
          <w:rFonts w:asciiTheme="minorHAnsi" w:hAnsiTheme="minorHAnsi"/>
          <w:sz w:val="24"/>
          <w:szCs w:val="24"/>
        </w:rPr>
        <w:t>level</w:t>
      </w:r>
      <w:r w:rsidR="00006651" w:rsidRPr="00DA085A">
        <w:rPr>
          <w:rFonts w:asciiTheme="minorHAnsi" w:hAnsiTheme="minorHAnsi"/>
          <w:sz w:val="24"/>
          <w:szCs w:val="24"/>
        </w:rPr>
        <w:t>s</w:t>
      </w:r>
      <w:r w:rsidR="00F7160E" w:rsidRPr="00DA085A">
        <w:rPr>
          <w:rFonts w:asciiTheme="minorHAnsi" w:hAnsiTheme="minorHAnsi"/>
          <w:sz w:val="24"/>
          <w:szCs w:val="24"/>
        </w:rPr>
        <w:t xml:space="preserve">. </w:t>
      </w:r>
      <w:r w:rsidR="00006651" w:rsidRPr="00DA085A">
        <w:rPr>
          <w:rFonts w:asciiTheme="minorHAnsi" w:hAnsiTheme="minorHAnsi"/>
          <w:sz w:val="24"/>
          <w:szCs w:val="24"/>
        </w:rPr>
        <w:t xml:space="preserve">We </w:t>
      </w:r>
      <w:r w:rsidR="007867E5">
        <w:rPr>
          <w:rFonts w:asciiTheme="minorHAnsi" w:hAnsiTheme="minorHAnsi"/>
          <w:sz w:val="24"/>
          <w:szCs w:val="24"/>
        </w:rPr>
        <w:t>feel</w:t>
      </w:r>
      <w:r w:rsidR="007867E5" w:rsidRPr="00DA085A">
        <w:rPr>
          <w:rFonts w:asciiTheme="minorHAnsi" w:hAnsiTheme="minorHAnsi"/>
          <w:sz w:val="24"/>
          <w:szCs w:val="24"/>
        </w:rPr>
        <w:t xml:space="preserve"> </w:t>
      </w:r>
      <w:r w:rsidR="00006651" w:rsidRPr="00DA085A">
        <w:rPr>
          <w:rFonts w:asciiTheme="minorHAnsi" w:hAnsiTheme="minorHAnsi"/>
          <w:sz w:val="24"/>
          <w:szCs w:val="24"/>
        </w:rPr>
        <w:t>t</w:t>
      </w:r>
      <w:r w:rsidR="00F7160E" w:rsidRPr="00DA085A">
        <w:rPr>
          <w:rFonts w:asciiTheme="minorHAnsi" w:hAnsiTheme="minorHAnsi"/>
          <w:sz w:val="24"/>
          <w:szCs w:val="24"/>
        </w:rPr>
        <w:t>his is the best way to</w:t>
      </w:r>
      <w:r w:rsidR="00006651" w:rsidRPr="00DA085A">
        <w:rPr>
          <w:rFonts w:asciiTheme="minorHAnsi" w:hAnsiTheme="minorHAnsi"/>
          <w:sz w:val="24"/>
          <w:szCs w:val="24"/>
        </w:rPr>
        <w:t xml:space="preserve"> </w:t>
      </w:r>
      <w:r w:rsidR="001D478F" w:rsidRPr="00DA085A">
        <w:rPr>
          <w:rFonts w:asciiTheme="minorHAnsi" w:hAnsiTheme="minorHAnsi"/>
          <w:sz w:val="24"/>
          <w:szCs w:val="24"/>
        </w:rPr>
        <w:t>g</w:t>
      </w:r>
      <w:r w:rsidR="00006651" w:rsidRPr="00DA085A">
        <w:rPr>
          <w:rFonts w:asciiTheme="minorHAnsi" w:hAnsiTheme="minorHAnsi"/>
          <w:sz w:val="24"/>
          <w:szCs w:val="24"/>
        </w:rPr>
        <w:t>row in prominence while maintaining our identity.</w:t>
      </w:r>
      <w:r w:rsidR="003A4B55">
        <w:rPr>
          <w:rFonts w:asciiTheme="minorHAnsi" w:hAnsiTheme="minorHAnsi"/>
          <w:sz w:val="24"/>
          <w:szCs w:val="24"/>
        </w:rPr>
        <w:t xml:space="preserve"> </w:t>
      </w:r>
      <w:r w:rsidRPr="00DA085A">
        <w:rPr>
          <w:rFonts w:asciiTheme="minorHAnsi" w:hAnsiTheme="minorHAnsi"/>
          <w:sz w:val="24"/>
          <w:szCs w:val="24"/>
        </w:rPr>
        <w:t xml:space="preserve">Accordingly, Biology is eager to participate in new strategic planning </w:t>
      </w:r>
      <w:r w:rsidR="001D478F" w:rsidRPr="00DA085A">
        <w:rPr>
          <w:rFonts w:asciiTheme="minorHAnsi" w:hAnsiTheme="minorHAnsi"/>
          <w:sz w:val="24"/>
          <w:szCs w:val="24"/>
        </w:rPr>
        <w:t xml:space="preserve">initiatives </w:t>
      </w:r>
      <w:r w:rsidRPr="00DA085A">
        <w:rPr>
          <w:rFonts w:asciiTheme="minorHAnsi" w:hAnsiTheme="minorHAnsi"/>
          <w:sz w:val="24"/>
          <w:szCs w:val="24"/>
        </w:rPr>
        <w:t xml:space="preserve">and </w:t>
      </w:r>
      <w:r w:rsidR="001D478F" w:rsidRPr="00DA085A">
        <w:rPr>
          <w:rFonts w:asciiTheme="minorHAnsi" w:hAnsiTheme="minorHAnsi"/>
          <w:sz w:val="24"/>
          <w:szCs w:val="24"/>
        </w:rPr>
        <w:t xml:space="preserve">to </w:t>
      </w:r>
      <w:r w:rsidR="00F7160E" w:rsidRPr="00DA085A">
        <w:rPr>
          <w:rFonts w:asciiTheme="minorHAnsi" w:hAnsiTheme="minorHAnsi"/>
          <w:sz w:val="24"/>
          <w:szCs w:val="24"/>
        </w:rPr>
        <w:t>tak</w:t>
      </w:r>
      <w:r w:rsidR="001D478F" w:rsidRPr="00DA085A">
        <w:rPr>
          <w:rFonts w:asciiTheme="minorHAnsi" w:hAnsiTheme="minorHAnsi"/>
          <w:sz w:val="24"/>
          <w:szCs w:val="24"/>
        </w:rPr>
        <w:t>e</w:t>
      </w:r>
      <w:r w:rsidR="00F7160E" w:rsidRPr="00DA085A">
        <w:rPr>
          <w:rFonts w:asciiTheme="minorHAnsi" w:hAnsiTheme="minorHAnsi"/>
          <w:sz w:val="24"/>
          <w:szCs w:val="24"/>
        </w:rPr>
        <w:t xml:space="preserve"> </w:t>
      </w:r>
      <w:r w:rsidRPr="00DA085A">
        <w:rPr>
          <w:rFonts w:asciiTheme="minorHAnsi" w:hAnsiTheme="minorHAnsi"/>
          <w:sz w:val="24"/>
          <w:szCs w:val="24"/>
        </w:rPr>
        <w:t xml:space="preserve">action based </w:t>
      </w:r>
      <w:r w:rsidR="00F7160E" w:rsidRPr="00DA085A">
        <w:rPr>
          <w:rFonts w:asciiTheme="minorHAnsi" w:hAnsiTheme="minorHAnsi"/>
          <w:sz w:val="24"/>
          <w:szCs w:val="24"/>
        </w:rPr>
        <w:t>on similar</w:t>
      </w:r>
      <w:r w:rsidRPr="00DA085A">
        <w:rPr>
          <w:rFonts w:asciiTheme="minorHAnsi" w:hAnsiTheme="minorHAnsi"/>
          <w:sz w:val="24"/>
          <w:szCs w:val="24"/>
        </w:rPr>
        <w:t xml:space="preserve"> </w:t>
      </w:r>
      <w:r w:rsidR="00171ACB" w:rsidRPr="00DA085A">
        <w:rPr>
          <w:rFonts w:asciiTheme="minorHAnsi" w:hAnsiTheme="minorHAnsi"/>
          <w:sz w:val="24"/>
          <w:szCs w:val="24"/>
        </w:rPr>
        <w:t xml:space="preserve">plans </w:t>
      </w:r>
      <w:r w:rsidRPr="00DA085A">
        <w:rPr>
          <w:rFonts w:asciiTheme="minorHAnsi" w:hAnsiTheme="minorHAnsi"/>
          <w:sz w:val="24"/>
          <w:szCs w:val="24"/>
        </w:rPr>
        <w:t xml:space="preserve">at all levels </w:t>
      </w:r>
      <w:r w:rsidR="00F7160E" w:rsidRPr="00DA085A">
        <w:rPr>
          <w:rFonts w:asciiTheme="minorHAnsi" w:hAnsiTheme="minorHAnsi"/>
          <w:sz w:val="24"/>
          <w:szCs w:val="24"/>
        </w:rPr>
        <w:t xml:space="preserve">of </w:t>
      </w:r>
      <w:r w:rsidR="00171ACB" w:rsidRPr="00DA085A">
        <w:rPr>
          <w:rFonts w:asciiTheme="minorHAnsi" w:hAnsiTheme="minorHAnsi"/>
          <w:sz w:val="24"/>
          <w:szCs w:val="24"/>
        </w:rPr>
        <w:t>the University</w:t>
      </w:r>
      <w:r w:rsidRPr="00DA085A">
        <w:rPr>
          <w:rFonts w:asciiTheme="minorHAnsi" w:hAnsiTheme="minorHAnsi"/>
          <w:sz w:val="24"/>
          <w:szCs w:val="24"/>
        </w:rPr>
        <w:t>.</w:t>
      </w:r>
    </w:p>
    <w:p w14:paraId="388C33BD" w14:textId="5BF897B8" w:rsidR="000255A1" w:rsidRPr="006745AC" w:rsidRDefault="00822747">
      <w:pPr>
        <w:spacing w:line="240" w:lineRule="auto"/>
        <w:contextualSpacing/>
        <w:rPr>
          <w:rFonts w:asciiTheme="minorHAnsi" w:hAnsiTheme="minorHAnsi"/>
          <w:sz w:val="24"/>
          <w:szCs w:val="24"/>
        </w:rPr>
      </w:pPr>
      <w:r>
        <w:rPr>
          <w:rFonts w:asciiTheme="minorHAnsi" w:hAnsiTheme="minorHAnsi"/>
          <w:sz w:val="24"/>
          <w:szCs w:val="24"/>
        </w:rPr>
        <w:tab/>
      </w:r>
      <w:r w:rsidR="006745AC" w:rsidRPr="006745AC">
        <w:rPr>
          <w:rFonts w:asciiTheme="minorHAnsi" w:hAnsiTheme="minorHAnsi"/>
          <w:sz w:val="24"/>
          <w:szCs w:val="24"/>
        </w:rPr>
        <w:t xml:space="preserve"> </w:t>
      </w:r>
    </w:p>
    <w:p w14:paraId="75A9BC0A" w14:textId="77777777" w:rsidR="000255A1" w:rsidRPr="006745AC" w:rsidRDefault="000255A1">
      <w:pPr>
        <w:spacing w:line="240" w:lineRule="auto"/>
        <w:contextualSpacing/>
        <w:rPr>
          <w:rFonts w:asciiTheme="minorHAnsi" w:hAnsiTheme="minorHAnsi"/>
          <w:sz w:val="24"/>
          <w:szCs w:val="24"/>
        </w:rPr>
      </w:pPr>
    </w:p>
    <w:p w14:paraId="097323EA" w14:textId="43AE4A0D" w:rsidR="000255A1" w:rsidRPr="006745AC" w:rsidRDefault="000255A1">
      <w:pPr>
        <w:spacing w:line="240" w:lineRule="auto"/>
        <w:contextualSpacing/>
        <w:rPr>
          <w:rFonts w:asciiTheme="minorHAnsi" w:hAnsiTheme="minorHAnsi"/>
          <w:sz w:val="24"/>
          <w:szCs w:val="24"/>
        </w:rPr>
      </w:pPr>
    </w:p>
    <w:sectPr w:rsidR="000255A1" w:rsidRPr="006745AC">
      <w:headerReference w:type="default" r:id="rId8"/>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E23C78" w14:textId="77777777" w:rsidR="00F40A7E" w:rsidRDefault="00F40A7E">
      <w:pPr>
        <w:spacing w:line="240" w:lineRule="auto"/>
      </w:pPr>
      <w:r>
        <w:separator/>
      </w:r>
    </w:p>
  </w:endnote>
  <w:endnote w:type="continuationSeparator" w:id="0">
    <w:p w14:paraId="6E358F84" w14:textId="77777777" w:rsidR="00F40A7E" w:rsidRDefault="00F40A7E">
      <w:pPr>
        <w:spacing w:line="240" w:lineRule="auto"/>
      </w:pPr>
      <w:r>
        <w:continuationSeparator/>
      </w:r>
    </w:p>
  </w:endnote>
  <w:endnote w:type="continuationNotice" w:id="1">
    <w:p w14:paraId="13802AFE" w14:textId="77777777" w:rsidR="00F40A7E" w:rsidRDefault="00F40A7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2AEF" w:usb1="4000207B" w:usb2="00000000"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DCD6C9" w14:textId="4124A6D2" w:rsidR="0015181C" w:rsidRDefault="0015181C">
    <w:pPr>
      <w:jc w:val="center"/>
    </w:pPr>
    <w:r>
      <w:fldChar w:fldCharType="begin"/>
    </w:r>
    <w:r>
      <w:instrText>PAGE</w:instrText>
    </w:r>
    <w:r>
      <w:fldChar w:fldCharType="separate"/>
    </w:r>
    <w:r w:rsidR="00761E53">
      <w:rPr>
        <w:noProof/>
      </w:rPr>
      <w:t>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D4EFAF" w14:textId="77777777" w:rsidR="00F40A7E" w:rsidRDefault="00F40A7E">
      <w:pPr>
        <w:spacing w:line="240" w:lineRule="auto"/>
      </w:pPr>
      <w:r>
        <w:separator/>
      </w:r>
    </w:p>
  </w:footnote>
  <w:footnote w:type="continuationSeparator" w:id="0">
    <w:p w14:paraId="339A8176" w14:textId="77777777" w:rsidR="00F40A7E" w:rsidRDefault="00F40A7E">
      <w:pPr>
        <w:spacing w:line="240" w:lineRule="auto"/>
      </w:pPr>
      <w:r>
        <w:continuationSeparator/>
      </w:r>
    </w:p>
  </w:footnote>
  <w:footnote w:type="continuationNotice" w:id="1">
    <w:p w14:paraId="50E4CEF8" w14:textId="77777777" w:rsidR="00F40A7E" w:rsidRDefault="00F40A7E">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BF7B95" w14:textId="77777777" w:rsidR="0015181C" w:rsidRDefault="0015181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D57E36"/>
    <w:multiLevelType w:val="hybridMultilevel"/>
    <w:tmpl w:val="9A4242C0"/>
    <w:numStyleLink w:val="Numbered"/>
  </w:abstractNum>
  <w:abstractNum w:abstractNumId="1" w15:restartNumberingAfterBreak="0">
    <w:nsid w:val="4E497E70"/>
    <w:multiLevelType w:val="multilevel"/>
    <w:tmpl w:val="CFBA88E8"/>
    <w:lvl w:ilvl="0">
      <w:start w:val="1"/>
      <w:numFmt w:val="upperRoman"/>
      <w:lvlText w:val="%1."/>
      <w:lvlJc w:val="right"/>
      <w:pPr>
        <w:ind w:left="720" w:firstLine="360"/>
      </w:pPr>
      <w:rPr>
        <w:u w:val="none"/>
      </w:rPr>
    </w:lvl>
    <w:lvl w:ilvl="1">
      <w:start w:val="1"/>
      <w:numFmt w:val="upperLetter"/>
      <w:lvlText w:val="%2."/>
      <w:lvlJc w:val="left"/>
      <w:pPr>
        <w:ind w:left="1440" w:firstLine="1080"/>
      </w:pPr>
      <w:rPr>
        <w:u w:val="none"/>
      </w:rPr>
    </w:lvl>
    <w:lvl w:ilvl="2">
      <w:start w:val="1"/>
      <w:numFmt w:val="decimal"/>
      <w:lvlText w:val="%3."/>
      <w:lvlJc w:val="left"/>
      <w:pPr>
        <w:ind w:left="2160" w:firstLine="1800"/>
      </w:pPr>
      <w:rPr>
        <w:u w:val="none"/>
      </w:rPr>
    </w:lvl>
    <w:lvl w:ilvl="3">
      <w:start w:val="1"/>
      <w:numFmt w:val="lowerLetter"/>
      <w:lvlText w:val="%4)"/>
      <w:lvlJc w:val="left"/>
      <w:pPr>
        <w:ind w:left="2880" w:firstLine="2520"/>
      </w:pPr>
      <w:rPr>
        <w:u w:val="none"/>
      </w:rPr>
    </w:lvl>
    <w:lvl w:ilvl="4">
      <w:start w:val="1"/>
      <w:numFmt w:val="decimal"/>
      <w:lvlText w:val="(%5)"/>
      <w:lvlJc w:val="left"/>
      <w:pPr>
        <w:ind w:left="3600" w:firstLine="3240"/>
      </w:pPr>
      <w:rPr>
        <w:u w:val="none"/>
      </w:rPr>
    </w:lvl>
    <w:lvl w:ilvl="5">
      <w:start w:val="1"/>
      <w:numFmt w:val="lowerLetter"/>
      <w:lvlText w:val="(%6)"/>
      <w:lvlJc w:val="left"/>
      <w:pPr>
        <w:ind w:left="4320" w:firstLine="3960"/>
      </w:pPr>
      <w:rPr>
        <w:u w:val="none"/>
      </w:rPr>
    </w:lvl>
    <w:lvl w:ilvl="6">
      <w:start w:val="1"/>
      <w:numFmt w:val="lowerRoman"/>
      <w:lvlText w:val="(%7)"/>
      <w:lvlJc w:val="righ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15:restartNumberingAfterBreak="0">
    <w:nsid w:val="61F70927"/>
    <w:multiLevelType w:val="multilevel"/>
    <w:tmpl w:val="8296558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15:restartNumberingAfterBreak="0">
    <w:nsid w:val="666C1038"/>
    <w:multiLevelType w:val="hybridMultilevel"/>
    <w:tmpl w:val="CCE4D6F8"/>
    <w:lvl w:ilvl="0" w:tplc="A3989F06">
      <w:start w:val="1"/>
      <w:numFmt w:val="bullet"/>
      <w:lvlText w:val="•"/>
      <w:lvlJc w:val="left"/>
      <w:pPr>
        <w:tabs>
          <w:tab w:val="num" w:pos="1080"/>
        </w:tabs>
        <w:ind w:left="720" w:firstLine="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FEE7162">
      <w:start w:val="1"/>
      <w:numFmt w:val="bullet"/>
      <w:lvlText w:val="•"/>
      <w:lvlJc w:val="left"/>
      <w:pPr>
        <w:tabs>
          <w:tab w:val="num" w:pos="1440"/>
        </w:tabs>
        <w:ind w:left="180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C42C734">
      <w:start w:val="1"/>
      <w:numFmt w:val="bullet"/>
      <w:lvlText w:val="•"/>
      <w:lvlJc w:val="left"/>
      <w:pPr>
        <w:tabs>
          <w:tab w:val="num" w:pos="1800"/>
        </w:tabs>
        <w:ind w:left="216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062446A">
      <w:start w:val="1"/>
      <w:numFmt w:val="bullet"/>
      <w:lvlText w:val="•"/>
      <w:lvlJc w:val="left"/>
      <w:pPr>
        <w:tabs>
          <w:tab w:val="num" w:pos="2160"/>
        </w:tabs>
        <w:ind w:left="25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C9A59E6">
      <w:start w:val="1"/>
      <w:numFmt w:val="bullet"/>
      <w:lvlText w:val="•"/>
      <w:lvlJc w:val="left"/>
      <w:pPr>
        <w:tabs>
          <w:tab w:val="num" w:pos="2520"/>
        </w:tabs>
        <w:ind w:left="288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134A692">
      <w:start w:val="1"/>
      <w:numFmt w:val="bullet"/>
      <w:lvlText w:val="•"/>
      <w:lvlJc w:val="left"/>
      <w:pPr>
        <w:tabs>
          <w:tab w:val="num" w:pos="2880"/>
        </w:tabs>
        <w:ind w:left="324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62E4C70">
      <w:start w:val="1"/>
      <w:numFmt w:val="bullet"/>
      <w:lvlText w:val="•"/>
      <w:lvlJc w:val="left"/>
      <w:pPr>
        <w:tabs>
          <w:tab w:val="num" w:pos="3240"/>
        </w:tabs>
        <w:ind w:left="360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AF660E4">
      <w:start w:val="1"/>
      <w:numFmt w:val="bullet"/>
      <w:lvlText w:val="•"/>
      <w:lvlJc w:val="left"/>
      <w:pPr>
        <w:tabs>
          <w:tab w:val="num" w:pos="3600"/>
        </w:tabs>
        <w:ind w:left="396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A7446AF8">
      <w:start w:val="1"/>
      <w:numFmt w:val="bullet"/>
      <w:lvlText w:val="•"/>
      <w:lvlJc w:val="left"/>
      <w:pPr>
        <w:tabs>
          <w:tab w:val="num" w:pos="3960"/>
        </w:tabs>
        <w:ind w:left="43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6C1076E7"/>
    <w:multiLevelType w:val="hybridMultilevel"/>
    <w:tmpl w:val="9A4242C0"/>
    <w:styleLink w:val="Numbered"/>
    <w:lvl w:ilvl="0" w:tplc="3F5C0496">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13608F0">
      <w:start w:val="1"/>
      <w:numFmt w:val="decimal"/>
      <w:lvlText w:val="%2."/>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A9642B2">
      <w:start w:val="1"/>
      <w:numFmt w:val="decimal"/>
      <w:lvlText w:val="%3."/>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CAA9480">
      <w:start w:val="1"/>
      <w:numFmt w:val="decimal"/>
      <w:lvlText w:val="%4."/>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C1AAA2C">
      <w:start w:val="1"/>
      <w:numFmt w:val="decimal"/>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8A800F8">
      <w:start w:val="1"/>
      <w:numFmt w:val="decimal"/>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F54E0B4">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4265FF8">
      <w:start w:val="1"/>
      <w:numFmt w:val="decimal"/>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66E6128">
      <w:start w:val="1"/>
      <w:numFmt w:val="decimal"/>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2"/>
  </w:num>
  <w:num w:numId="2">
    <w:abstractNumId w:val="1"/>
  </w:num>
  <w:num w:numId="3">
    <w:abstractNumId w:val="4"/>
  </w:num>
  <w:num w:numId="4">
    <w:abstractNumId w:val="0"/>
  </w:num>
  <w:num w:numId="5">
    <w:abstractNumId w:val="3"/>
  </w:num>
  <w:num w:numId="6">
    <w:abstractNumId w:val="3"/>
    <w:lvlOverride w:ilvl="0">
      <w:lvl w:ilvl="0" w:tplc="A3989F06">
        <w:start w:val="1"/>
        <w:numFmt w:val="bullet"/>
        <w:lvlText w:val="•"/>
        <w:lvlJc w:val="left"/>
        <w:pPr>
          <w:tabs>
            <w:tab w:val="num" w:pos="1080"/>
          </w:tabs>
          <w:ind w:left="720" w:firstLine="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1FEE7162">
        <w:start w:val="1"/>
        <w:numFmt w:val="bullet"/>
        <w:lvlText w:val="•"/>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5C42C734">
        <w:start w:val="1"/>
        <w:numFmt w:val="bullet"/>
        <w:lvlText w:val="•"/>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A062446A">
        <w:start w:val="1"/>
        <w:numFmt w:val="bullet"/>
        <w:lvlText w:val="•"/>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FC9A59E6">
        <w:start w:val="1"/>
        <w:numFmt w:val="bullet"/>
        <w:lvlText w:val="•"/>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6134A692">
        <w:start w:val="1"/>
        <w:numFmt w:val="bullet"/>
        <w:lvlText w:val="•"/>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C62E4C70">
        <w:start w:val="1"/>
        <w:numFmt w:val="bullet"/>
        <w:lvlText w:val="•"/>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FAF660E4">
        <w:start w:val="1"/>
        <w:numFmt w:val="bullet"/>
        <w:lvlText w:val="•"/>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A7446AF8">
        <w:start w:val="1"/>
        <w:numFmt w:val="bullet"/>
        <w:lvlText w:val="•"/>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7">
    <w:abstractNumId w:val="3"/>
    <w:lvlOverride w:ilvl="0">
      <w:lvl w:ilvl="0" w:tplc="A3989F06">
        <w:start w:val="1"/>
        <w:numFmt w:val="bullet"/>
        <w:lvlText w:val="•"/>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1FEE7162">
        <w:start w:val="1"/>
        <w:numFmt w:val="bullet"/>
        <w:lvlText w:val="•"/>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5C42C734">
        <w:start w:val="1"/>
        <w:numFmt w:val="bullet"/>
        <w:lvlText w:val="•"/>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A062446A">
        <w:start w:val="1"/>
        <w:numFmt w:val="bullet"/>
        <w:lvlText w:val="•"/>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FC9A59E6">
        <w:start w:val="1"/>
        <w:numFmt w:val="bullet"/>
        <w:lvlText w:val="•"/>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6134A692">
        <w:start w:val="1"/>
        <w:numFmt w:val="bullet"/>
        <w:lvlText w:val="•"/>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C62E4C70">
        <w:start w:val="1"/>
        <w:numFmt w:val="bullet"/>
        <w:lvlText w:val="•"/>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FAF660E4">
        <w:start w:val="1"/>
        <w:numFmt w:val="bullet"/>
        <w:lvlText w:val="•"/>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A7446AF8">
        <w:start w:val="1"/>
        <w:numFmt w:val="bullet"/>
        <w:lvlText w:val="•"/>
        <w:lvlJc w:val="left"/>
        <w:pPr>
          <w:ind w:left="68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6E6"/>
    <w:rsid w:val="00006651"/>
    <w:rsid w:val="00006926"/>
    <w:rsid w:val="000255A1"/>
    <w:rsid w:val="00046599"/>
    <w:rsid w:val="00067092"/>
    <w:rsid w:val="0007275E"/>
    <w:rsid w:val="000835E4"/>
    <w:rsid w:val="0008597A"/>
    <w:rsid w:val="00091E54"/>
    <w:rsid w:val="000B1E01"/>
    <w:rsid w:val="000B49E8"/>
    <w:rsid w:val="000C2291"/>
    <w:rsid w:val="000C32E6"/>
    <w:rsid w:val="000D7D9E"/>
    <w:rsid w:val="000F1634"/>
    <w:rsid w:val="000F2E32"/>
    <w:rsid w:val="000F5D96"/>
    <w:rsid w:val="00121D6D"/>
    <w:rsid w:val="00143F62"/>
    <w:rsid w:val="0015181C"/>
    <w:rsid w:val="00155692"/>
    <w:rsid w:val="00171ACB"/>
    <w:rsid w:val="001839E6"/>
    <w:rsid w:val="00186AC7"/>
    <w:rsid w:val="00187009"/>
    <w:rsid w:val="001A0D70"/>
    <w:rsid w:val="001A673C"/>
    <w:rsid w:val="001B3010"/>
    <w:rsid w:val="001B317F"/>
    <w:rsid w:val="001D478F"/>
    <w:rsid w:val="001F3914"/>
    <w:rsid w:val="001F5756"/>
    <w:rsid w:val="002016D7"/>
    <w:rsid w:val="002121D0"/>
    <w:rsid w:val="0021736E"/>
    <w:rsid w:val="00221261"/>
    <w:rsid w:val="002337DA"/>
    <w:rsid w:val="00255524"/>
    <w:rsid w:val="002575B2"/>
    <w:rsid w:val="002806D9"/>
    <w:rsid w:val="0028141C"/>
    <w:rsid w:val="002A7C1B"/>
    <w:rsid w:val="002B50EA"/>
    <w:rsid w:val="002E419C"/>
    <w:rsid w:val="002E6E7B"/>
    <w:rsid w:val="002F0B5E"/>
    <w:rsid w:val="003141C0"/>
    <w:rsid w:val="003160AA"/>
    <w:rsid w:val="00317DB8"/>
    <w:rsid w:val="003203EF"/>
    <w:rsid w:val="00357138"/>
    <w:rsid w:val="003A0589"/>
    <w:rsid w:val="003A2DA5"/>
    <w:rsid w:val="003A3555"/>
    <w:rsid w:val="003A4B55"/>
    <w:rsid w:val="003C266B"/>
    <w:rsid w:val="00421382"/>
    <w:rsid w:val="00441B62"/>
    <w:rsid w:val="004507AA"/>
    <w:rsid w:val="004518C0"/>
    <w:rsid w:val="004703D1"/>
    <w:rsid w:val="00472DBF"/>
    <w:rsid w:val="0047457B"/>
    <w:rsid w:val="00481875"/>
    <w:rsid w:val="004B481D"/>
    <w:rsid w:val="004B4CD0"/>
    <w:rsid w:val="00504DF4"/>
    <w:rsid w:val="00516CEC"/>
    <w:rsid w:val="005211A7"/>
    <w:rsid w:val="00525148"/>
    <w:rsid w:val="00527B8A"/>
    <w:rsid w:val="00530616"/>
    <w:rsid w:val="00533D32"/>
    <w:rsid w:val="00582BE4"/>
    <w:rsid w:val="005850A1"/>
    <w:rsid w:val="00585B08"/>
    <w:rsid w:val="005A2AA4"/>
    <w:rsid w:val="005B4DF0"/>
    <w:rsid w:val="005B66A5"/>
    <w:rsid w:val="005C7F85"/>
    <w:rsid w:val="005F5BA5"/>
    <w:rsid w:val="00602D28"/>
    <w:rsid w:val="00606B0E"/>
    <w:rsid w:val="006224BA"/>
    <w:rsid w:val="00641704"/>
    <w:rsid w:val="0065124A"/>
    <w:rsid w:val="006745AC"/>
    <w:rsid w:val="00682817"/>
    <w:rsid w:val="00682C95"/>
    <w:rsid w:val="006A13C1"/>
    <w:rsid w:val="006A1E13"/>
    <w:rsid w:val="006A3CC3"/>
    <w:rsid w:val="006A6CDE"/>
    <w:rsid w:val="006E2AAF"/>
    <w:rsid w:val="00702CE7"/>
    <w:rsid w:val="007048AE"/>
    <w:rsid w:val="0070588C"/>
    <w:rsid w:val="00726355"/>
    <w:rsid w:val="00727FC8"/>
    <w:rsid w:val="007345FB"/>
    <w:rsid w:val="00737A75"/>
    <w:rsid w:val="00740264"/>
    <w:rsid w:val="007570A9"/>
    <w:rsid w:val="00761E53"/>
    <w:rsid w:val="00767E2B"/>
    <w:rsid w:val="007708C1"/>
    <w:rsid w:val="007827CE"/>
    <w:rsid w:val="007832D9"/>
    <w:rsid w:val="007867E5"/>
    <w:rsid w:val="007905AD"/>
    <w:rsid w:val="007A13D5"/>
    <w:rsid w:val="007B2E6B"/>
    <w:rsid w:val="007F2F4A"/>
    <w:rsid w:val="007F7D94"/>
    <w:rsid w:val="008223B9"/>
    <w:rsid w:val="00822747"/>
    <w:rsid w:val="008256B2"/>
    <w:rsid w:val="00833C84"/>
    <w:rsid w:val="00843231"/>
    <w:rsid w:val="008454C0"/>
    <w:rsid w:val="00862077"/>
    <w:rsid w:val="0086444A"/>
    <w:rsid w:val="00875C91"/>
    <w:rsid w:val="00880432"/>
    <w:rsid w:val="00897349"/>
    <w:rsid w:val="008A41B0"/>
    <w:rsid w:val="008A7830"/>
    <w:rsid w:val="008D0A92"/>
    <w:rsid w:val="008E2C09"/>
    <w:rsid w:val="008E3DBF"/>
    <w:rsid w:val="008E59F1"/>
    <w:rsid w:val="00961953"/>
    <w:rsid w:val="0096449C"/>
    <w:rsid w:val="00966B5A"/>
    <w:rsid w:val="0099187B"/>
    <w:rsid w:val="00996BC3"/>
    <w:rsid w:val="009B3F6F"/>
    <w:rsid w:val="00A16957"/>
    <w:rsid w:val="00A21D95"/>
    <w:rsid w:val="00A35948"/>
    <w:rsid w:val="00A401B7"/>
    <w:rsid w:val="00A42758"/>
    <w:rsid w:val="00A456B5"/>
    <w:rsid w:val="00A7671F"/>
    <w:rsid w:val="00A76E1B"/>
    <w:rsid w:val="00AA0BC5"/>
    <w:rsid w:val="00AA2CC6"/>
    <w:rsid w:val="00AA4A95"/>
    <w:rsid w:val="00AA7174"/>
    <w:rsid w:val="00AB120C"/>
    <w:rsid w:val="00AB1BE5"/>
    <w:rsid w:val="00AB2C24"/>
    <w:rsid w:val="00AD6A75"/>
    <w:rsid w:val="00B014A4"/>
    <w:rsid w:val="00B11000"/>
    <w:rsid w:val="00B1521B"/>
    <w:rsid w:val="00B36EA8"/>
    <w:rsid w:val="00B50795"/>
    <w:rsid w:val="00B66095"/>
    <w:rsid w:val="00BA18E5"/>
    <w:rsid w:val="00BC24D8"/>
    <w:rsid w:val="00BE33FB"/>
    <w:rsid w:val="00BF57F5"/>
    <w:rsid w:val="00BF61D5"/>
    <w:rsid w:val="00BF767E"/>
    <w:rsid w:val="00C34DC5"/>
    <w:rsid w:val="00C5391B"/>
    <w:rsid w:val="00C6540B"/>
    <w:rsid w:val="00C734FF"/>
    <w:rsid w:val="00C80DC1"/>
    <w:rsid w:val="00C866E6"/>
    <w:rsid w:val="00C86738"/>
    <w:rsid w:val="00CD4721"/>
    <w:rsid w:val="00CF0947"/>
    <w:rsid w:val="00D25C1A"/>
    <w:rsid w:val="00D25E3E"/>
    <w:rsid w:val="00D45CA1"/>
    <w:rsid w:val="00D55684"/>
    <w:rsid w:val="00D55C7B"/>
    <w:rsid w:val="00D76389"/>
    <w:rsid w:val="00D809DB"/>
    <w:rsid w:val="00D80FCA"/>
    <w:rsid w:val="00D812EE"/>
    <w:rsid w:val="00DA085A"/>
    <w:rsid w:val="00DC4ABC"/>
    <w:rsid w:val="00DC7F9A"/>
    <w:rsid w:val="00DD0531"/>
    <w:rsid w:val="00DD4D08"/>
    <w:rsid w:val="00DE25DE"/>
    <w:rsid w:val="00E21438"/>
    <w:rsid w:val="00E47975"/>
    <w:rsid w:val="00E47A6C"/>
    <w:rsid w:val="00E7738B"/>
    <w:rsid w:val="00E8501C"/>
    <w:rsid w:val="00E86197"/>
    <w:rsid w:val="00F238B3"/>
    <w:rsid w:val="00F34A7D"/>
    <w:rsid w:val="00F40A7E"/>
    <w:rsid w:val="00F45DEA"/>
    <w:rsid w:val="00F46CB4"/>
    <w:rsid w:val="00F50D13"/>
    <w:rsid w:val="00F5330A"/>
    <w:rsid w:val="00F675A1"/>
    <w:rsid w:val="00F67E2E"/>
    <w:rsid w:val="00F71533"/>
    <w:rsid w:val="00F7160E"/>
    <w:rsid w:val="00F80972"/>
    <w:rsid w:val="00F81ABA"/>
    <w:rsid w:val="00F911EC"/>
    <w:rsid w:val="00FB4723"/>
    <w:rsid w:val="00FB5E36"/>
    <w:rsid w:val="00FD00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D55B48"/>
  <w15:docId w15:val="{D41D353C-23FD-4901-87E9-DADB698D6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character" w:styleId="CommentReference">
    <w:name w:val="annotation reference"/>
    <w:basedOn w:val="DefaultParagraphFont"/>
    <w:uiPriority w:val="99"/>
    <w:semiHidden/>
    <w:unhideWhenUsed/>
    <w:rsid w:val="000255A1"/>
    <w:rPr>
      <w:sz w:val="16"/>
      <w:szCs w:val="16"/>
    </w:rPr>
  </w:style>
  <w:style w:type="paragraph" w:styleId="CommentText">
    <w:name w:val="annotation text"/>
    <w:basedOn w:val="Normal"/>
    <w:link w:val="CommentTextChar"/>
    <w:uiPriority w:val="99"/>
    <w:unhideWhenUsed/>
    <w:rsid w:val="000255A1"/>
    <w:pPr>
      <w:spacing w:after="160" w:line="240" w:lineRule="auto"/>
    </w:pPr>
    <w:rPr>
      <w:rFonts w:asciiTheme="minorHAnsi" w:eastAsiaTheme="minorHAnsi" w:hAnsiTheme="minorHAnsi" w:cstheme="minorBidi"/>
      <w:color w:val="auto"/>
      <w:sz w:val="20"/>
      <w:szCs w:val="20"/>
    </w:rPr>
  </w:style>
  <w:style w:type="character" w:customStyle="1" w:styleId="CommentTextChar">
    <w:name w:val="Comment Text Char"/>
    <w:basedOn w:val="DefaultParagraphFont"/>
    <w:link w:val="CommentText"/>
    <w:uiPriority w:val="99"/>
    <w:rsid w:val="000255A1"/>
    <w:rPr>
      <w:rFonts w:asciiTheme="minorHAnsi" w:eastAsiaTheme="minorHAnsi" w:hAnsiTheme="minorHAnsi" w:cstheme="minorBidi"/>
      <w:color w:val="auto"/>
      <w:sz w:val="20"/>
      <w:szCs w:val="20"/>
    </w:rPr>
  </w:style>
  <w:style w:type="paragraph" w:styleId="BalloonText">
    <w:name w:val="Balloon Text"/>
    <w:basedOn w:val="Normal"/>
    <w:link w:val="BalloonTextChar"/>
    <w:uiPriority w:val="99"/>
    <w:semiHidden/>
    <w:unhideWhenUsed/>
    <w:rsid w:val="000255A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55A1"/>
    <w:rPr>
      <w:rFonts w:ascii="Segoe UI" w:hAnsi="Segoe UI" w:cs="Segoe UI"/>
      <w:sz w:val="18"/>
      <w:szCs w:val="18"/>
    </w:rPr>
  </w:style>
  <w:style w:type="paragraph" w:customStyle="1" w:styleId="Body">
    <w:name w:val="Body"/>
    <w:rsid w:val="000255A1"/>
    <w:pPr>
      <w:pBdr>
        <w:top w:val="nil"/>
        <w:left w:val="nil"/>
        <w:bottom w:val="nil"/>
        <w:right w:val="nil"/>
        <w:between w:val="nil"/>
        <w:bar w:val="nil"/>
      </w:pBdr>
      <w:spacing w:line="240" w:lineRule="auto"/>
    </w:pPr>
    <w:rPr>
      <w:rFonts w:ascii="Helvetica" w:eastAsia="Arial Unicode MS" w:hAnsi="Helvetica" w:cs="Arial Unicode MS"/>
      <w:bdr w:val="nil"/>
    </w:rPr>
  </w:style>
  <w:style w:type="numbering" w:customStyle="1" w:styleId="Numbered">
    <w:name w:val="Numbered"/>
    <w:rsid w:val="000255A1"/>
    <w:pPr>
      <w:numPr>
        <w:numId w:val="3"/>
      </w:numPr>
    </w:pPr>
  </w:style>
  <w:style w:type="paragraph" w:customStyle="1" w:styleId="Default">
    <w:name w:val="Default"/>
    <w:rsid w:val="000255A1"/>
    <w:pPr>
      <w:pBdr>
        <w:top w:val="nil"/>
        <w:left w:val="nil"/>
        <w:bottom w:val="nil"/>
        <w:right w:val="nil"/>
        <w:between w:val="nil"/>
        <w:bar w:val="nil"/>
      </w:pBdr>
      <w:spacing w:line="240" w:lineRule="auto"/>
    </w:pPr>
    <w:rPr>
      <w:rFonts w:ascii="Helvetica" w:eastAsia="Arial Unicode MS" w:hAnsi="Helvetica" w:cs="Arial Unicode MS"/>
      <w:bdr w:val="nil"/>
    </w:rPr>
  </w:style>
  <w:style w:type="paragraph" w:styleId="CommentSubject">
    <w:name w:val="annotation subject"/>
    <w:basedOn w:val="CommentText"/>
    <w:next w:val="CommentText"/>
    <w:link w:val="CommentSubjectChar"/>
    <w:uiPriority w:val="99"/>
    <w:semiHidden/>
    <w:unhideWhenUsed/>
    <w:rsid w:val="000D7D9E"/>
    <w:pPr>
      <w:spacing w:after="0"/>
    </w:pPr>
    <w:rPr>
      <w:rFonts w:ascii="Arial" w:eastAsia="Arial" w:hAnsi="Arial" w:cs="Arial"/>
      <w:b/>
      <w:bCs/>
      <w:color w:val="000000"/>
    </w:rPr>
  </w:style>
  <w:style w:type="character" w:customStyle="1" w:styleId="CommentSubjectChar">
    <w:name w:val="Comment Subject Char"/>
    <w:basedOn w:val="CommentTextChar"/>
    <w:link w:val="CommentSubject"/>
    <w:uiPriority w:val="99"/>
    <w:semiHidden/>
    <w:rsid w:val="000D7D9E"/>
    <w:rPr>
      <w:rFonts w:asciiTheme="minorHAnsi" w:eastAsiaTheme="minorHAnsi" w:hAnsiTheme="minorHAnsi" w:cstheme="minorBidi"/>
      <w:b/>
      <w:bCs/>
      <w:color w:val="auto"/>
      <w:sz w:val="20"/>
      <w:szCs w:val="20"/>
    </w:rPr>
  </w:style>
  <w:style w:type="paragraph" w:styleId="Revision">
    <w:name w:val="Revision"/>
    <w:hidden/>
    <w:uiPriority w:val="99"/>
    <w:semiHidden/>
    <w:rsid w:val="00702CE7"/>
    <w:pPr>
      <w:spacing w:line="240" w:lineRule="auto"/>
    </w:pPr>
  </w:style>
  <w:style w:type="paragraph" w:styleId="Header">
    <w:name w:val="header"/>
    <w:basedOn w:val="Normal"/>
    <w:link w:val="HeaderChar"/>
    <w:uiPriority w:val="99"/>
    <w:unhideWhenUsed/>
    <w:rsid w:val="000B1E01"/>
    <w:pPr>
      <w:tabs>
        <w:tab w:val="center" w:pos="4680"/>
        <w:tab w:val="right" w:pos="9360"/>
      </w:tabs>
      <w:spacing w:line="240" w:lineRule="auto"/>
    </w:pPr>
  </w:style>
  <w:style w:type="character" w:customStyle="1" w:styleId="HeaderChar">
    <w:name w:val="Header Char"/>
    <w:basedOn w:val="DefaultParagraphFont"/>
    <w:link w:val="Header"/>
    <w:uiPriority w:val="99"/>
    <w:rsid w:val="000B1E01"/>
  </w:style>
  <w:style w:type="paragraph" w:styleId="DocumentMap">
    <w:name w:val="Document Map"/>
    <w:basedOn w:val="Normal"/>
    <w:link w:val="DocumentMapChar"/>
    <w:uiPriority w:val="99"/>
    <w:semiHidden/>
    <w:unhideWhenUsed/>
    <w:rsid w:val="003A4B55"/>
    <w:pPr>
      <w:spacing w:line="240" w:lineRule="auto"/>
    </w:pPr>
    <w:rPr>
      <w:rFonts w:ascii="Times New Roman" w:hAnsi="Times New Roman" w:cs="Times New Roman"/>
      <w:sz w:val="24"/>
      <w:szCs w:val="24"/>
    </w:rPr>
  </w:style>
  <w:style w:type="character" w:customStyle="1" w:styleId="DocumentMapChar">
    <w:name w:val="Document Map Char"/>
    <w:basedOn w:val="DefaultParagraphFont"/>
    <w:link w:val="DocumentMap"/>
    <w:uiPriority w:val="99"/>
    <w:semiHidden/>
    <w:rsid w:val="003A4B55"/>
    <w:rPr>
      <w:rFonts w:ascii="Times New Roman" w:hAnsi="Times New Roman" w:cs="Times New Roman"/>
      <w:sz w:val="24"/>
      <w:szCs w:val="24"/>
    </w:rPr>
  </w:style>
  <w:style w:type="paragraph" w:styleId="ListParagraph">
    <w:name w:val="List Paragraph"/>
    <w:basedOn w:val="Normal"/>
    <w:uiPriority w:val="34"/>
    <w:qFormat/>
    <w:rsid w:val="00F50D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49AABC9-7437-430E-824C-EB77F61AED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2683</Words>
  <Characters>15296</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cbaer</dc:creator>
  <cp:lastModifiedBy>Zhan, Lily</cp:lastModifiedBy>
  <cp:revision>3</cp:revision>
  <dcterms:created xsi:type="dcterms:W3CDTF">2017-11-12T19:42:00Z</dcterms:created>
  <dcterms:modified xsi:type="dcterms:W3CDTF">2020-08-14T18:34:00Z</dcterms:modified>
</cp:coreProperties>
</file>